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2D16" w14:textId="77777777" w:rsidR="008461A6" w:rsidRDefault="00000000">
      <w:pPr>
        <w:spacing w:line="560" w:lineRule="exact"/>
        <w:rPr>
          <w:rFonts w:ascii="黑体" w:eastAsia="黑体" w:hAnsi="黑体" w:cs="黑体" w:hint="eastAsia"/>
          <w:sz w:val="32"/>
          <w:szCs w:val="20"/>
        </w:rPr>
      </w:pPr>
      <w:r>
        <w:rPr>
          <w:rFonts w:ascii="黑体" w:eastAsia="黑体" w:hAnsi="黑体" w:cs="黑体" w:hint="eastAsia"/>
          <w:sz w:val="32"/>
          <w:szCs w:val="20"/>
        </w:rPr>
        <w:t>附件3</w:t>
      </w:r>
    </w:p>
    <w:p w14:paraId="70398D24" w14:textId="77777777" w:rsidR="008461A6" w:rsidRDefault="00000000">
      <w:pPr>
        <w:spacing w:after="160" w:line="278" w:lineRule="auto"/>
        <w:jc w:val="center"/>
        <w:rPr>
          <w:rFonts w:ascii="方正小标宋简体" w:eastAsia="方正小标宋简体" w:hAnsi="等线" w:cs="Times New Roman" w:hint="eastAsia"/>
          <w:sz w:val="22"/>
          <w14:ligatures w14:val="standardContextual"/>
        </w:rPr>
      </w:pPr>
      <w:r>
        <w:rPr>
          <w:rFonts w:ascii="方正小标宋简体" w:eastAsia="方正小标宋简体" w:hAnsi="黑体" w:cs="黑体" w:hint="eastAsia"/>
          <w:sz w:val="44"/>
          <w:szCs w:val="44"/>
          <w14:ligatures w14:val="standardContextual"/>
        </w:rPr>
        <w:t>《东城区2026年度科技创新发展扶持项目申报承诺书》</w:t>
      </w:r>
    </w:p>
    <w:p w14:paraId="6AE88A7F" w14:textId="77777777" w:rsidR="008461A6" w:rsidRDefault="008461A6">
      <w:pPr>
        <w:spacing w:after="160" w:line="278" w:lineRule="auto"/>
        <w:jc w:val="left"/>
        <w:rPr>
          <w:rFonts w:ascii="等线" w:eastAsia="等线" w:hAnsi="等线" w:cs="Times New Roman" w:hint="eastAsia"/>
          <w:sz w:val="22"/>
          <w14:ligatures w14:val="standardContextual"/>
        </w:rPr>
      </w:pPr>
    </w:p>
    <w:p w14:paraId="7616240B" w14:textId="721FD717" w:rsidR="008461A6" w:rsidRDefault="00404256">
      <w:pPr>
        <w:adjustRightInd w:val="0"/>
        <w:snapToGrid w:val="0"/>
        <w:spacing w:line="560" w:lineRule="exact"/>
        <w:rPr>
          <w:rFonts w:ascii="仿宋_GB2312" w:eastAsia="仿宋_GB2312" w:hAnsi="等线" w:cs="Times New Roman" w:hint="eastAsia"/>
          <w:sz w:val="22"/>
          <w:szCs w:val="32"/>
          <w14:ligatures w14:val="standardContextual"/>
        </w:rPr>
      </w:pPr>
      <w:r>
        <w:rPr>
          <w:rFonts w:ascii="仿宋_GB2312" w:eastAsia="仿宋_GB2312" w:hAnsi="Arial" w:cs="Arial" w:hint="eastAsia"/>
          <w:sz w:val="32"/>
          <w:szCs w:val="32"/>
        </w:rPr>
        <w:t>中关村科技园区</w:t>
      </w:r>
      <w:proofErr w:type="gramStart"/>
      <w:r>
        <w:rPr>
          <w:rFonts w:ascii="仿宋_GB2312" w:eastAsia="仿宋_GB2312" w:hAnsi="Arial" w:cs="Arial" w:hint="eastAsia"/>
          <w:sz w:val="32"/>
          <w:szCs w:val="32"/>
        </w:rPr>
        <w:t>东城园</w:t>
      </w:r>
      <w:proofErr w:type="gramEnd"/>
      <w:r>
        <w:rPr>
          <w:rFonts w:ascii="仿宋_GB2312" w:eastAsia="仿宋_GB2312" w:hAnsi="Arial" w:cs="Arial" w:hint="eastAsia"/>
          <w:sz w:val="32"/>
          <w:szCs w:val="32"/>
        </w:rPr>
        <w:t>管理委员会区科委综合经济处</w:t>
      </w:r>
      <w:r w:rsidR="00000000"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：</w:t>
      </w:r>
    </w:p>
    <w:p w14:paraId="4A71A837" w14:textId="0DF63808" w:rsidR="008461A6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sz w:val="22"/>
          <w:szCs w:val="32"/>
          <w14:ligatures w14:val="standardContextual"/>
        </w:rPr>
      </w:pPr>
      <w:r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本单位拟申请贵单位</w:t>
      </w:r>
      <w:r>
        <w:rPr>
          <w:rFonts w:ascii="仿宋_GB2312" w:eastAsia="仿宋_GB2312" w:hAnsi="等线" w:cs="Times New Roman" w:hint="eastAsia"/>
          <w:b/>
          <w:bCs/>
          <w:sz w:val="32"/>
          <w:szCs w:val="32"/>
          <w14:ligatures w14:val="standardContextual"/>
        </w:rPr>
        <w:t>东城区2026年</w:t>
      </w:r>
      <w:r w:rsidR="00404256">
        <w:rPr>
          <w:rFonts w:ascii="仿宋_GB2312" w:eastAsia="仿宋_GB2312" w:hAnsi="等线" w:cs="Times New Roman" w:hint="eastAsia"/>
          <w:b/>
          <w:bCs/>
          <w:sz w:val="32"/>
          <w:szCs w:val="32"/>
          <w14:ligatures w14:val="standardContextual"/>
        </w:rPr>
        <w:t>度</w:t>
      </w:r>
      <w:r>
        <w:rPr>
          <w:rFonts w:ascii="仿宋_GB2312" w:eastAsia="仿宋_GB2312" w:hAnsi="等线" w:cs="Times New Roman" w:hint="eastAsia"/>
          <w:b/>
          <w:bCs/>
          <w:sz w:val="32"/>
          <w:szCs w:val="32"/>
          <w14:ligatures w14:val="standardContextual"/>
        </w:rPr>
        <w:t>科技创新发展扶持</w:t>
      </w:r>
      <w:r w:rsidR="00404256">
        <w:rPr>
          <w:rFonts w:ascii="仿宋_GB2312" w:eastAsia="仿宋_GB2312" w:hAnsi="等线" w:cs="Times New Roman" w:hint="eastAsia"/>
          <w:b/>
          <w:bCs/>
          <w:sz w:val="32"/>
          <w:szCs w:val="32"/>
          <w14:ligatures w14:val="standardContextual"/>
        </w:rPr>
        <w:t>项目</w:t>
      </w:r>
      <w:r>
        <w:rPr>
          <w:rFonts w:ascii="仿宋_GB2312" w:eastAsia="仿宋_GB2312" w:hAnsi="Times New Roman" w:cs="Times New Roman" w:hint="eastAsia"/>
          <w:b/>
          <w:bCs/>
          <w:sz w:val="32"/>
          <w:szCs w:val="32"/>
          <w14:ligatures w14:val="standardContextual"/>
        </w:rPr>
        <w:t>资金</w:t>
      </w:r>
      <w:r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，现承诺如下：</w:t>
      </w:r>
    </w:p>
    <w:p w14:paraId="054F2751" w14:textId="614272B0" w:rsidR="008461A6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sz w:val="22"/>
          <w:szCs w:val="32"/>
          <w14:ligatures w14:val="standardContextual"/>
        </w:rPr>
      </w:pPr>
      <w:r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1.本单位对项目申报材料的准确性和真实性负责，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  <w14:ligatures w14:val="standardContextual"/>
        </w:rPr>
        <w:t>如有不实，愿承担相应责任；</w:t>
      </w:r>
    </w:p>
    <w:p w14:paraId="48A40007" w14:textId="77777777" w:rsidR="008461A6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sz w:val="22"/>
          <w:szCs w:val="32"/>
          <w14:ligatures w14:val="standardContextual"/>
        </w:rPr>
      </w:pPr>
      <w:r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2.本单位</w:t>
      </w:r>
      <w:r>
        <w:rPr>
          <w:rFonts w:ascii="仿宋_GB2312" w:eastAsia="仿宋_GB2312" w:hAnsi="Times New Roman" w:cs="Times New Roman" w:hint="eastAsia"/>
          <w:bCs/>
          <w:sz w:val="32"/>
          <w:szCs w:val="32"/>
          <w:shd w:val="clear" w:color="auto" w:fill="FFFFFF"/>
          <w14:ligatures w14:val="standardContextual"/>
        </w:rPr>
        <w:t>财务管理制度健全且近三年无严重失信记录</w:t>
      </w:r>
      <w:r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和重大安全事故；</w:t>
      </w:r>
    </w:p>
    <w:p w14:paraId="56A1EFD2" w14:textId="77777777" w:rsidR="008461A6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sz w:val="22"/>
          <w:szCs w:val="32"/>
          <w14:ligatures w14:val="standardContextual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14:ligatures w14:val="standardContextual"/>
        </w:rPr>
        <w:t>3.项目申报后，本单位不会以任何形式干预后续进行的项目审查、评审和确定工作；</w:t>
      </w:r>
    </w:p>
    <w:p w14:paraId="1D7A3EFB" w14:textId="77777777" w:rsidR="008461A6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等线" w:cs="Times New Roman" w:hint="eastAsia"/>
          <w:sz w:val="22"/>
          <w:szCs w:val="32"/>
          <w14:ligatures w14:val="standardContextual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  <w14:ligatures w14:val="standardContextual"/>
        </w:rPr>
        <w:t>4.本次申请资金的项目在东城区未</w:t>
      </w:r>
      <w:r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获得其他区级财政资金支持；</w:t>
      </w:r>
    </w:p>
    <w:p w14:paraId="75CEE80A" w14:textId="77777777" w:rsidR="008461A6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2"/>
        </w:rPr>
      </w:pPr>
      <w:r>
        <w:rPr>
          <w:rFonts w:ascii="仿宋_GB2312" w:eastAsia="仿宋_GB2312" w:hAnsi="Times New Roman" w:cs="Times New Roman"/>
          <w:kern w:val="0"/>
          <w:sz w:val="32"/>
          <w:szCs w:val="32"/>
        </w:rPr>
        <w:t>5.本单位自愿接受并积极配合东城区相关部门监管。</w:t>
      </w:r>
    </w:p>
    <w:p w14:paraId="1DA8C511" w14:textId="77777777" w:rsidR="008461A6" w:rsidRDefault="008461A6">
      <w:pPr>
        <w:spacing w:after="160" w:line="278" w:lineRule="auto"/>
        <w:jc w:val="left"/>
        <w:rPr>
          <w:rFonts w:ascii="等线" w:eastAsia="宋体" w:hAnsi="等线" w:cs="Times New Roman" w:hint="eastAsia"/>
          <w:sz w:val="22"/>
          <w14:ligatures w14:val="standardContextual"/>
        </w:rPr>
      </w:pPr>
    </w:p>
    <w:p w14:paraId="6E9CD359" w14:textId="77777777" w:rsidR="008461A6" w:rsidRDefault="008461A6">
      <w:pPr>
        <w:spacing w:after="160" w:line="278" w:lineRule="auto"/>
        <w:jc w:val="left"/>
        <w:rPr>
          <w:rFonts w:ascii="等线" w:eastAsia="宋体" w:hAnsi="等线" w:cs="Times New Roman" w:hint="eastAsia"/>
          <w:sz w:val="22"/>
          <w14:ligatures w14:val="standardContextual"/>
        </w:rPr>
      </w:pPr>
    </w:p>
    <w:p w14:paraId="1164E3B0" w14:textId="77777777" w:rsidR="008461A6" w:rsidRDefault="00000000">
      <w:pPr>
        <w:wordWrap w:val="0"/>
        <w:snapToGrid w:val="0"/>
        <w:spacing w:after="160" w:line="278" w:lineRule="auto"/>
        <w:jc w:val="right"/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</w:pP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>（申报单位名称）（加盖公章）：</w:t>
      </w:r>
    </w:p>
    <w:p w14:paraId="667F8F35" w14:textId="77777777" w:rsidR="008461A6" w:rsidRDefault="00000000">
      <w:pPr>
        <w:wordWrap w:val="0"/>
        <w:snapToGrid w:val="0"/>
        <w:spacing w:after="160" w:line="278" w:lineRule="auto"/>
        <w:jc w:val="center"/>
        <w:rPr>
          <w:rFonts w:ascii="等线" w:eastAsia="等线" w:hAnsi="等线" w:cs="Times New Roman" w:hint="eastAsia"/>
          <w:sz w:val="22"/>
          <w14:ligatures w14:val="standardContextual"/>
        </w:rPr>
      </w:pPr>
      <w:r>
        <w:rPr>
          <w:rFonts w:ascii="仿宋_GB2312" w:eastAsia="仿宋_GB2312" w:hAnsi="等线" w:cs="Times New Roman" w:hint="eastAsia"/>
          <w:sz w:val="32"/>
          <w:szCs w:val="32"/>
          <w14:ligatures w14:val="standardContextual"/>
        </w:rPr>
        <w:t xml:space="preserve">                    2026</w:t>
      </w:r>
      <w:r>
        <w:rPr>
          <w:rFonts w:ascii="仿宋_GB2312" w:eastAsia="仿宋_GB2312" w:hAnsi="Times New Roman" w:cs="Times New Roman" w:hint="eastAsia"/>
          <w:sz w:val="32"/>
          <w:szCs w:val="32"/>
          <w14:ligatures w14:val="standardContextual"/>
        </w:rPr>
        <w:t>年   月    日</w:t>
      </w:r>
    </w:p>
    <w:p w14:paraId="46A5CDE7" w14:textId="77777777" w:rsidR="008461A6" w:rsidRDefault="008461A6">
      <w:pPr>
        <w:rPr>
          <w:rFonts w:hint="eastAsia"/>
        </w:rPr>
      </w:pPr>
    </w:p>
    <w:sectPr w:rsidR="008461A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FE84" w14:textId="77777777" w:rsidR="00267DEC" w:rsidRDefault="00267DEC" w:rsidP="00404256">
      <w:pPr>
        <w:rPr>
          <w:rFonts w:hint="eastAsia"/>
        </w:rPr>
      </w:pPr>
      <w:r>
        <w:separator/>
      </w:r>
    </w:p>
  </w:endnote>
  <w:endnote w:type="continuationSeparator" w:id="0">
    <w:p w14:paraId="13D7E932" w14:textId="77777777" w:rsidR="00267DEC" w:rsidRDefault="00267DEC" w:rsidP="004042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70E4" w14:textId="77777777" w:rsidR="00267DEC" w:rsidRDefault="00267DEC" w:rsidP="00404256">
      <w:pPr>
        <w:rPr>
          <w:rFonts w:hint="eastAsia"/>
        </w:rPr>
      </w:pPr>
      <w:r>
        <w:separator/>
      </w:r>
    </w:p>
  </w:footnote>
  <w:footnote w:type="continuationSeparator" w:id="0">
    <w:p w14:paraId="490E3C55" w14:textId="77777777" w:rsidR="00267DEC" w:rsidRDefault="00267DEC" w:rsidP="004042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65"/>
    <w:rsid w:val="00135E65"/>
    <w:rsid w:val="00267DEC"/>
    <w:rsid w:val="00404256"/>
    <w:rsid w:val="00420673"/>
    <w:rsid w:val="00776C04"/>
    <w:rsid w:val="008461A6"/>
    <w:rsid w:val="0097662C"/>
    <w:rsid w:val="00B40B40"/>
    <w:rsid w:val="00E55AC8"/>
    <w:rsid w:val="634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4A06A"/>
  <w14:defaultImageDpi w14:val="32767"/>
  <w15:docId w15:val="{52BF967E-EF66-4DA8-8B93-31E77518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2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425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4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42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161</Characters>
  <Application>Microsoft Office Word</Application>
  <DocSecurity>0</DocSecurity>
  <Lines>12</Lines>
  <Paragraphs>13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victoria.jiahong@gmail.com</dc:creator>
  <cp:lastModifiedBy>1491563842@qq.com</cp:lastModifiedBy>
  <cp:revision>2</cp:revision>
  <dcterms:created xsi:type="dcterms:W3CDTF">2026-05-11T02:11:00Z</dcterms:created>
  <dcterms:modified xsi:type="dcterms:W3CDTF">2026-05-11T02:11:00Z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E0570F41708648FB9AF75B93E33B7277</vt:lpwstr>
  </property>
</Properties>
</file>