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outlineLvl w:val="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黑体" w:hAnsi="黑体" w:eastAsia="黑体" w:cs="黑体"/>
          <w:color w:val="333333"/>
          <w:spacing w:val="15"/>
          <w:kern w:val="0"/>
          <w:sz w:val="32"/>
          <w:szCs w:val="32"/>
          <w:shd w:val="clear" w:color="auto" w:fill="FFFFFF"/>
        </w:rPr>
        <w:t>：</w:t>
      </w:r>
    </w:p>
    <w:p>
      <w:pPr>
        <w:adjustRightInd w:val="0"/>
        <w:snapToGrid w:val="0"/>
        <w:spacing w:line="56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outlineLvl w:val="0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医疗器械研发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奖励办事指南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outlineLvl w:val="0"/>
        <w:rPr>
          <w:rFonts w:ascii="黑体" w:hAnsi="黑体" w:eastAsia="黑体" w:cs="黑体"/>
          <w:color w:val="000000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一、政策依据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《北京经济技术开发区关于促进医药健康产业高质量发展的若干措施》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京技管发〔2023〕5号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中第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条“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支持医疗器械研发。对首次取得二类、三类医疗器械注册证、确定在区内产业化的医疗器械产品，给予一次性资金奖励500万元，单个企业每年奖励额度不超过1000万元。”</w:t>
      </w:r>
    </w:p>
    <w:p>
      <w:pPr>
        <w:adjustRightInd w:val="0"/>
        <w:snapToGrid w:val="0"/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二、申报事项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2022</w:t>
      </w:r>
      <w:r>
        <w:rPr>
          <w:rFonts w:hint="eastAsia" w:eastAsia="仿宋_GB2312" w:cs="仿宋_GB2312"/>
          <w:sz w:val="32"/>
          <w:szCs w:val="32"/>
          <w:highlight w:val="none"/>
        </w:rPr>
        <w:t>年度</w:t>
      </w:r>
      <w:r>
        <w:rPr>
          <w:rFonts w:hint="eastAsia" w:eastAsia="仿宋_GB2312" w:cs="仿宋_GB2312"/>
          <w:sz w:val="32"/>
          <w:szCs w:val="32"/>
          <w:highlight w:val="none"/>
          <w:lang w:eastAsia="zh-CN"/>
        </w:rPr>
        <w:t>医疗器械研发</w:t>
      </w:r>
      <w:r>
        <w:rPr>
          <w:rFonts w:hint="eastAsia" w:eastAsia="仿宋_GB2312" w:cs="仿宋_GB2312"/>
          <w:sz w:val="32"/>
          <w:szCs w:val="32"/>
          <w:highlight w:val="none"/>
        </w:rPr>
        <w:t>奖励</w:t>
      </w:r>
    </w:p>
    <w:p>
      <w:pPr>
        <w:adjustRightInd w:val="0"/>
        <w:snapToGrid w:val="0"/>
        <w:spacing w:line="560" w:lineRule="exact"/>
        <w:ind w:firstLine="640" w:firstLineChars="200"/>
        <w:outlineLvl w:val="0"/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三、申报条件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</w:pPr>
      <w:bookmarkStart w:id="0" w:name="_Hlk53664685"/>
      <w:bookmarkStart w:id="1" w:name="_Hlk53666068"/>
      <w:bookmarkStart w:id="2" w:name="_Hlk53574040"/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（一）申报单位应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从事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医疗器械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研发生产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独立法人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，在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亦庄新城注册、纳税、入统并实际经营，近三年无重大行政处罚记录和刑事犯罪记录，未列入严重违法失信主体名单。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（二）</w:t>
      </w:r>
      <w:bookmarkEnd w:id="0"/>
      <w:bookmarkEnd w:id="1"/>
      <w:bookmarkEnd w:id="2"/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申报单位持有达到支持标准的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医疗器械产品。</w:t>
      </w:r>
    </w:p>
    <w:p>
      <w:pPr>
        <w:adjustRightInd w:val="0"/>
        <w:snapToGrid w:val="0"/>
        <w:spacing w:line="560" w:lineRule="exact"/>
        <w:ind w:firstLine="640" w:firstLineChars="200"/>
        <w:outlineLvl w:val="0"/>
        <w:rPr>
          <w:rFonts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四、支持对象及标准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自2022年1月1日至12月31日，国内首次取得二类医疗器械证、三类医疗器械证，并确定在区内产业化的医疗器械产品。</w:t>
      </w:r>
    </w:p>
    <w:p>
      <w:pPr>
        <w:adjustRightInd/>
        <w:snapToGrid/>
        <w:spacing w:line="56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符合条件的医疗器械产品给予一次性资金奖励500万元，单个企业每年奖励额度不超过1000万元。</w:t>
      </w:r>
    </w:p>
    <w:p>
      <w:pPr>
        <w:adjustRightInd w:val="0"/>
        <w:snapToGrid w:val="0"/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五、申报材料及要求</w:t>
      </w:r>
    </w:p>
    <w:p>
      <w:pPr>
        <w:adjustRightInd w:val="0"/>
        <w:snapToGrid w:val="0"/>
        <w:spacing w:line="560" w:lineRule="exact"/>
        <w:ind w:firstLine="664" w:firstLineChars="200"/>
        <w:outlineLvl w:val="1"/>
        <w:rPr>
          <w:rFonts w:ascii="仿宋_GB2312" w:hAnsi="仿宋_GB2312" w:eastAsia="仿宋_GB2312" w:cs="仿宋_GB2312"/>
          <w:spacing w:val="6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  <w:highlight w:val="none"/>
        </w:rPr>
        <w:t>（一）申报材料</w:t>
      </w:r>
    </w:p>
    <w:p>
      <w:pPr>
        <w:adjustRightInd w:val="0"/>
        <w:snapToGrid w:val="0"/>
        <w:spacing w:line="560" w:lineRule="exact"/>
        <w:ind w:firstLine="640" w:firstLineChars="200"/>
        <w:outlineLvl w:val="2"/>
        <w:rPr>
          <w:rFonts w:ascii="仿宋_GB2312" w:hAnsi="仿宋_GB2312" w:eastAsia="仿宋_GB2312" w:cs="仿宋_GB2312"/>
          <w:spacing w:val="6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2022年度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医疗器械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奖励申报表，在线填写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highlight w:val="none"/>
        </w:rPr>
        <w:t>；</w:t>
      </w:r>
    </w:p>
    <w:p>
      <w:pPr>
        <w:adjustRightInd w:val="0"/>
        <w:snapToGrid w:val="0"/>
        <w:spacing w:line="560" w:lineRule="exact"/>
        <w:ind w:firstLine="640" w:firstLineChars="200"/>
        <w:outlineLvl w:val="2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企业营业执照，选取电子证照；</w:t>
      </w:r>
    </w:p>
    <w:p>
      <w:pPr>
        <w:adjustRightInd w:val="0"/>
        <w:snapToGrid w:val="0"/>
        <w:spacing w:line="560" w:lineRule="exact"/>
        <w:ind w:firstLine="640" w:firstLineChars="200"/>
        <w:outlineLvl w:val="2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企业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承诺书，下载模版填写，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highlight w:val="none"/>
        </w:rPr>
        <w:t>签字</w:t>
      </w:r>
      <w:r>
        <w:rPr>
          <w:rFonts w:ascii="仿宋_GB2312" w:hAnsi="仿宋_GB2312" w:eastAsia="仿宋_GB2312" w:cs="仿宋_GB2312"/>
          <w:spacing w:val="6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highlight w:val="none"/>
        </w:rPr>
        <w:t>加盖公章，</w:t>
      </w:r>
      <w:r>
        <w:rPr>
          <w:rFonts w:ascii="仿宋_GB2312" w:hAnsi="仿宋_GB2312" w:eastAsia="仿宋_GB2312" w:cs="仿宋_GB2312"/>
          <w:spacing w:val="6"/>
          <w:sz w:val="32"/>
          <w:szCs w:val="32"/>
          <w:highlight w:val="none"/>
        </w:rPr>
        <w:t>彩色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highlight w:val="none"/>
        </w:rPr>
        <w:t>扫描</w:t>
      </w:r>
      <w:r>
        <w:rPr>
          <w:rFonts w:ascii="仿宋_GB2312" w:hAnsi="仿宋_GB2312" w:eastAsia="仿宋_GB2312" w:cs="仿宋_GB2312"/>
          <w:spacing w:val="6"/>
          <w:sz w:val="32"/>
          <w:szCs w:val="32"/>
          <w:highlight w:val="none"/>
        </w:rPr>
        <w:t>上传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highlight w:val="none"/>
        </w:rPr>
        <w:t>；</w:t>
      </w:r>
    </w:p>
    <w:p>
      <w:pPr>
        <w:adjustRightInd w:val="0"/>
        <w:snapToGrid w:val="0"/>
        <w:spacing w:line="560" w:lineRule="exact"/>
        <w:ind w:firstLine="640" w:firstLineChars="200"/>
        <w:outlineLvl w:val="2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银行账户信息，下载模板填写，加盖公章，</w:t>
      </w:r>
      <w:r>
        <w:rPr>
          <w:rFonts w:ascii="仿宋_GB2312" w:hAnsi="仿宋_GB2312" w:eastAsia="仿宋_GB2312" w:cs="仿宋_GB2312"/>
          <w:spacing w:val="6"/>
          <w:sz w:val="32"/>
          <w:szCs w:val="32"/>
          <w:highlight w:val="none"/>
        </w:rPr>
        <w:t>彩色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highlight w:val="none"/>
        </w:rPr>
        <w:t>扫描</w:t>
      </w:r>
      <w:r>
        <w:rPr>
          <w:rFonts w:ascii="仿宋_GB2312" w:hAnsi="仿宋_GB2312" w:eastAsia="仿宋_GB2312" w:cs="仿宋_GB2312"/>
          <w:spacing w:val="6"/>
          <w:sz w:val="32"/>
          <w:szCs w:val="32"/>
          <w:highlight w:val="none"/>
        </w:rPr>
        <w:t>上传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highlight w:val="none"/>
        </w:rPr>
        <w:t>；</w:t>
      </w:r>
    </w:p>
    <w:p>
      <w:pPr>
        <w:spacing w:line="560" w:lineRule="exact"/>
        <w:ind w:firstLine="64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医疗器械</w:t>
      </w:r>
      <w:r>
        <w:rPr>
          <w:rFonts w:hint="eastAsia" w:ascii="仿宋_GB2312" w:eastAsia="仿宋_GB2312"/>
          <w:sz w:val="32"/>
          <w:szCs w:val="32"/>
          <w:highlight w:val="none"/>
        </w:rPr>
        <w:t>注册证书和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医疗器械</w:t>
      </w:r>
      <w:r>
        <w:rPr>
          <w:rFonts w:ascii="仿宋_GB2312" w:eastAsia="仿宋_GB2312"/>
          <w:sz w:val="32"/>
          <w:szCs w:val="32"/>
          <w:highlight w:val="none"/>
        </w:rPr>
        <w:t>生产许可证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,原件彩色扫描上传</w:t>
      </w:r>
      <w:r>
        <w:rPr>
          <w:rFonts w:hint="eastAsia" w:ascii="仿宋_GB2312" w:eastAsia="仿宋_GB2312"/>
          <w:sz w:val="32"/>
          <w:szCs w:val="32"/>
          <w:highlight w:val="none"/>
        </w:rPr>
        <w:t>；</w:t>
      </w:r>
    </w:p>
    <w:p>
      <w:pPr>
        <w:spacing w:line="560" w:lineRule="exact"/>
        <w:ind w:firstLine="64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_GB2312" w:eastAsia="仿宋_GB2312"/>
          <w:sz w:val="32"/>
          <w:szCs w:val="32"/>
          <w:highlight w:val="none"/>
        </w:rPr>
        <w:t>申报产品在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经开区</w:t>
      </w:r>
      <w:r>
        <w:rPr>
          <w:rFonts w:hint="eastAsia" w:ascii="仿宋_GB2312" w:eastAsia="仿宋_GB2312"/>
          <w:sz w:val="32"/>
          <w:szCs w:val="32"/>
          <w:highlight w:val="none"/>
        </w:rPr>
        <w:t>产业化的证明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材料（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新征地项目需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提供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入区协议，非新征地项目需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提供</w:t>
      </w:r>
      <w:r>
        <w:rPr>
          <w:rFonts w:ascii="仿宋_GB2312" w:hAnsi="仿宋_GB2312" w:eastAsia="仿宋_GB2312" w:cs="仿宋_GB2312"/>
          <w:sz w:val="32"/>
          <w:szCs w:val="32"/>
          <w:highlight w:val="none"/>
        </w:rPr>
        <w:t>项目备案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文件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,原件彩色扫描上传</w:t>
      </w:r>
      <w:r>
        <w:rPr>
          <w:rFonts w:hint="eastAsia" w:ascii="仿宋_GB2312" w:eastAsia="仿宋_GB2312"/>
          <w:sz w:val="32"/>
          <w:szCs w:val="32"/>
          <w:highlight w:val="none"/>
        </w:rPr>
        <w:t>；</w:t>
      </w:r>
    </w:p>
    <w:p>
      <w:pPr>
        <w:spacing w:line="560" w:lineRule="exact"/>
        <w:ind w:firstLine="64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7.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申报产品纳入国家、省级创新医疗器械特别审查程序的公示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,加盖公章，彩色扫描上传</w:t>
      </w:r>
      <w:r>
        <w:rPr>
          <w:rFonts w:hint="eastAsia" w:ascii="仿宋_GB2312" w:eastAsia="仿宋_GB2312"/>
          <w:sz w:val="32"/>
          <w:szCs w:val="32"/>
          <w:highlight w:val="none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outlineLvl w:val="1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（二）打印纸质材料要求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收到打印纸质材料短信通知后，在3个工作日内从平台下载带水印全套申报材料进行打印，一式一份有序装订（整本首页、骑缝盖章），其中银行账户信息无需装订，加盖公章，一并递交至受理窗口。</w:t>
      </w:r>
    </w:p>
    <w:p>
      <w:pPr>
        <w:adjustRightInd w:val="0"/>
        <w:snapToGrid w:val="0"/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六、办理程序</w:t>
      </w:r>
    </w:p>
    <w:p>
      <w:pPr>
        <w:pStyle w:val="9"/>
        <w:widowControl/>
        <w:numPr>
          <w:ilvl w:val="255"/>
          <w:numId w:val="0"/>
        </w:numPr>
        <w:shd w:val="clear" w:color="auto" w:fill="FFFFFF"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（一）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</w:rPr>
        <w:t>网上申报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：通过经开区官网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政策兑现模块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进入政策兑现综合服务平台，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或使用360浏览器的极速模式登录网址：zcdx.kfqgw.beijing.gov.cn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  <w:t>，注册登录后进行项目申报。如未在规定时间内提交申请的，视为自动放弃。</w:t>
      </w:r>
    </w:p>
    <w:p>
      <w:pPr>
        <w:pStyle w:val="9"/>
        <w:widowControl/>
        <w:numPr>
          <w:ilvl w:val="255"/>
          <w:numId w:val="0"/>
        </w:numPr>
        <w:shd w:val="clear" w:color="auto" w:fill="FFFFFF"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  <w:t>（二）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highlight w:val="none"/>
        </w:rPr>
        <w:t>初审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  <w:t>：经开区政务服务中心对申报主体提交的材料进行完整性审查，材料不齐全或不符合要求的，告知申报主体补齐补正。</w:t>
      </w:r>
    </w:p>
    <w:p>
      <w:pPr>
        <w:pStyle w:val="9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  <w:t>（三）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highlight w:val="none"/>
        </w:rPr>
        <w:t>审核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  <w:t>：经开区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eastAsia="zh-CN"/>
        </w:rPr>
        <w:t>生物技术与大健康产业专班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  <w:t>对申请材料进行实质审核。</w:t>
      </w:r>
    </w:p>
    <w:p>
      <w:pPr>
        <w:pStyle w:val="9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  <w:t>（四）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highlight w:val="none"/>
        </w:rPr>
        <w:t>线下受理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  <w:t>：申报主体在规定期间内从平台下载带水印的申报材料进行打印，并前往政务服务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val="en-US" w:eastAsia="zh-CN"/>
        </w:rPr>
        <w:t>中心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  <w:t>“政策申报”窗口提交材料，工作人员核验，与网上提交材料一致的，予以收件；不符合的，当场告知补正要求。</w:t>
      </w:r>
    </w:p>
    <w:p>
      <w:pPr>
        <w:pStyle w:val="9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  <w:t>（五）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highlight w:val="none"/>
        </w:rPr>
        <w:t>专家评审：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  <w:t>经开区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eastAsia="zh-CN"/>
        </w:rPr>
        <w:t>生物技术和大健康产业专班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  <w:t>组织专家线下对申请材料进行评审，评审后将结果上传到系统。</w:t>
      </w:r>
      <w:bookmarkStart w:id="3" w:name="_GoBack"/>
      <w:bookmarkEnd w:id="3"/>
    </w:p>
    <w:p>
      <w:pPr>
        <w:pStyle w:val="9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eastAsia="zh-CN"/>
        </w:rPr>
        <w:t>六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highlight w:val="none"/>
        </w:rPr>
        <w:t>确定扶持结果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  <w:t>：经开区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eastAsia="zh-CN"/>
        </w:rPr>
        <w:t>生物技术和大健康产业专班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  <w:t>对审核通过的申报主体拟定兑现扶持奖励金额。</w:t>
      </w:r>
    </w:p>
    <w:p>
      <w:pPr>
        <w:pStyle w:val="9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eastAsia="zh-CN"/>
        </w:rPr>
        <w:t>七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highlight w:val="none"/>
        </w:rPr>
        <w:t>公示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  <w:t>：经开区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eastAsia="zh-CN"/>
        </w:rPr>
        <w:t>生物技术和大健康产业专班通过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eastAsia="zh-CN"/>
        </w:rPr>
        <w:t>政策兑现综合服务平台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  <w:t>对审核通过的申报主体进行公示。</w:t>
      </w:r>
    </w:p>
    <w:p>
      <w:pPr>
        <w:pStyle w:val="9"/>
        <w:widowControl/>
        <w:shd w:val="clear" w:color="auto" w:fill="FFFFFF"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  <w:lang w:eastAsia="zh-CN"/>
        </w:rPr>
        <w:t>八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2"/>
          <w:sz w:val="32"/>
          <w:szCs w:val="32"/>
          <w:highlight w:val="none"/>
        </w:rPr>
        <w:t>资金拨付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highlight w:val="none"/>
        </w:rPr>
        <w:t>：经公示无异议的，经开区财政审计局完成资金拨付工作。</w:t>
      </w:r>
    </w:p>
    <w:p>
      <w:pPr>
        <w:adjustRightInd w:val="0"/>
        <w:snapToGrid w:val="0"/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七、主责部门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eastAsia="zh-CN"/>
        </w:rPr>
      </w:pPr>
      <w:r>
        <w:rPr>
          <w:rFonts w:hint="eastAsia" w:eastAsia="仿宋_GB2312" w:cs="仿宋_GB2312"/>
          <w:sz w:val="32"/>
          <w:szCs w:val="32"/>
          <w:highlight w:val="none"/>
        </w:rPr>
        <w:t>经开区</w:t>
      </w:r>
      <w:r>
        <w:rPr>
          <w:rFonts w:hint="eastAsia" w:eastAsia="仿宋_GB2312" w:cs="仿宋_GB2312"/>
          <w:sz w:val="32"/>
          <w:szCs w:val="32"/>
          <w:highlight w:val="none"/>
          <w:lang w:eastAsia="zh-CN"/>
        </w:rPr>
        <w:t>生物技术与大健康产业专班</w:t>
      </w:r>
    </w:p>
    <w:p>
      <w:pPr>
        <w:adjustRightInd w:val="0"/>
        <w:snapToGrid w:val="0"/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八、受理窗口</w:t>
      </w:r>
    </w:p>
    <w:p>
      <w:pPr>
        <w:adjustRightInd w:val="0"/>
        <w:snapToGrid w:val="0"/>
        <w:spacing w:line="560" w:lineRule="exact"/>
        <w:ind w:firstLine="640" w:firstLineChars="200"/>
        <w:outlineLvl w:val="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北京经济技术开发区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万源街4号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政务服务中心“政策申报”窗口</w:t>
      </w:r>
    </w:p>
    <w:p>
      <w:pPr>
        <w:adjustRightInd w:val="0"/>
        <w:snapToGrid w:val="0"/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九、申报时间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日至202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</w:t>
      </w:r>
    </w:p>
    <w:p>
      <w:pPr>
        <w:adjustRightInd w:val="0"/>
        <w:snapToGrid w:val="0"/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十、联系人及联系方式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政策咨询：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经开区政务服务中心“政策申报”窗口，联系电话：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010-67857687</w:t>
      </w:r>
      <w:r>
        <w:rPr>
          <w:rFonts w:hint="eastAsia" w:eastAsia="仿宋_GB2312"/>
          <w:sz w:val="32"/>
          <w:szCs w:val="32"/>
          <w:highlight w:val="none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010-67857878转4；010-67857637，工作日上午9:00—12:00，下午1:30—5:00。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 w:cs="仿宋_GB2312"/>
          <w:sz w:val="32"/>
          <w:szCs w:val="32"/>
          <w:highlight w:val="none"/>
        </w:rPr>
        <w:t>经开区</w:t>
      </w:r>
      <w:r>
        <w:rPr>
          <w:rFonts w:hint="eastAsia" w:eastAsia="仿宋_GB2312" w:cs="仿宋_GB2312"/>
          <w:sz w:val="32"/>
          <w:szCs w:val="32"/>
          <w:highlight w:val="none"/>
          <w:lang w:eastAsia="zh-CN"/>
        </w:rPr>
        <w:t>生物技术与大健康产业专班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，联系人：隋丞琳，联系电话：010-67886921，工作日上午9:00—12:00，下午2:00—6:00。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技术支持：</w:t>
      </w: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highlight w:val="none"/>
        </w:rPr>
        <w:t>联系电话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：010-67857638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工作日上午9:00—12:00，下午2:00—6:00。</w:t>
      </w:r>
    </w:p>
    <w:p>
      <w:pPr>
        <w:adjustRightInd w:val="0"/>
        <w:snapToGrid w:val="0"/>
        <w:spacing w:line="560" w:lineRule="exact"/>
        <w:ind w:firstLine="640" w:firstLineChars="200"/>
        <w:outlineLvl w:val="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十一、收费标准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不收费</w:t>
      </w:r>
    </w:p>
    <w:p>
      <w:pPr>
        <w:adjustRightInd w:val="0"/>
        <w:snapToGrid w:val="0"/>
        <w:spacing w:line="560" w:lineRule="exact"/>
        <w:ind w:firstLine="640" w:firstLineChars="200"/>
        <w:outlineLvl w:val="0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十二、特别说明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无</w:t>
      </w:r>
    </w:p>
    <w:p>
      <w:pPr>
        <w:spacing w:line="560" w:lineRule="exact"/>
        <w:ind w:firstLine="0" w:firstLineChars="0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60EF1"/>
    <w:rsid w:val="0001192B"/>
    <w:rsid w:val="00060052"/>
    <w:rsid w:val="00062C5F"/>
    <w:rsid w:val="000F62F2"/>
    <w:rsid w:val="001145E7"/>
    <w:rsid w:val="00161422"/>
    <w:rsid w:val="00161CCE"/>
    <w:rsid w:val="002838D9"/>
    <w:rsid w:val="00360EF1"/>
    <w:rsid w:val="00395968"/>
    <w:rsid w:val="004030E9"/>
    <w:rsid w:val="0045316D"/>
    <w:rsid w:val="00457B4D"/>
    <w:rsid w:val="0047003C"/>
    <w:rsid w:val="005F0D8F"/>
    <w:rsid w:val="006A1513"/>
    <w:rsid w:val="006D0140"/>
    <w:rsid w:val="00710378"/>
    <w:rsid w:val="00844BDB"/>
    <w:rsid w:val="00900A14"/>
    <w:rsid w:val="00923A77"/>
    <w:rsid w:val="0098077A"/>
    <w:rsid w:val="009D038B"/>
    <w:rsid w:val="00A3406B"/>
    <w:rsid w:val="00AD6D1E"/>
    <w:rsid w:val="00B74D80"/>
    <w:rsid w:val="00BA16B9"/>
    <w:rsid w:val="00C122AB"/>
    <w:rsid w:val="00D460B2"/>
    <w:rsid w:val="00D61A80"/>
    <w:rsid w:val="00D668C9"/>
    <w:rsid w:val="00D70E41"/>
    <w:rsid w:val="00D73550"/>
    <w:rsid w:val="00D76185"/>
    <w:rsid w:val="00D85A9F"/>
    <w:rsid w:val="00DD23AA"/>
    <w:rsid w:val="00EA199B"/>
    <w:rsid w:val="00F37AEB"/>
    <w:rsid w:val="01540D91"/>
    <w:rsid w:val="01586909"/>
    <w:rsid w:val="015C7ADB"/>
    <w:rsid w:val="01904DED"/>
    <w:rsid w:val="01CB7B50"/>
    <w:rsid w:val="01D948CF"/>
    <w:rsid w:val="020C0B78"/>
    <w:rsid w:val="0225322D"/>
    <w:rsid w:val="02297D4E"/>
    <w:rsid w:val="026102BC"/>
    <w:rsid w:val="0278373A"/>
    <w:rsid w:val="0290748C"/>
    <w:rsid w:val="03056B13"/>
    <w:rsid w:val="032269ED"/>
    <w:rsid w:val="037C128E"/>
    <w:rsid w:val="03987D96"/>
    <w:rsid w:val="03E353C9"/>
    <w:rsid w:val="03FA3EE0"/>
    <w:rsid w:val="04080ECA"/>
    <w:rsid w:val="04737D47"/>
    <w:rsid w:val="048B28B7"/>
    <w:rsid w:val="04BF0B67"/>
    <w:rsid w:val="052A15A0"/>
    <w:rsid w:val="05933C0C"/>
    <w:rsid w:val="05AE227A"/>
    <w:rsid w:val="05AE34A7"/>
    <w:rsid w:val="05D14D85"/>
    <w:rsid w:val="06113255"/>
    <w:rsid w:val="0646239C"/>
    <w:rsid w:val="06B62BF6"/>
    <w:rsid w:val="06D3553D"/>
    <w:rsid w:val="06FE1C51"/>
    <w:rsid w:val="072A1178"/>
    <w:rsid w:val="074E6B15"/>
    <w:rsid w:val="078B6DBE"/>
    <w:rsid w:val="07936930"/>
    <w:rsid w:val="07B11C5A"/>
    <w:rsid w:val="07E1C690"/>
    <w:rsid w:val="0840700F"/>
    <w:rsid w:val="08522264"/>
    <w:rsid w:val="08925D0E"/>
    <w:rsid w:val="089620E8"/>
    <w:rsid w:val="08A45B0A"/>
    <w:rsid w:val="08A825A4"/>
    <w:rsid w:val="08B97A0D"/>
    <w:rsid w:val="08BF34BA"/>
    <w:rsid w:val="08D44C62"/>
    <w:rsid w:val="093955CA"/>
    <w:rsid w:val="09677F84"/>
    <w:rsid w:val="09FF2B6A"/>
    <w:rsid w:val="0A12715A"/>
    <w:rsid w:val="0A192B78"/>
    <w:rsid w:val="0A2E1F3F"/>
    <w:rsid w:val="0A7A09DE"/>
    <w:rsid w:val="0A7A6E57"/>
    <w:rsid w:val="0AD40459"/>
    <w:rsid w:val="0B1708BD"/>
    <w:rsid w:val="0B38121B"/>
    <w:rsid w:val="0B3E75A5"/>
    <w:rsid w:val="0B401B24"/>
    <w:rsid w:val="0B6B119E"/>
    <w:rsid w:val="0B782C5C"/>
    <w:rsid w:val="0BD84C47"/>
    <w:rsid w:val="0BEE6FC8"/>
    <w:rsid w:val="0BF72154"/>
    <w:rsid w:val="0C3A5354"/>
    <w:rsid w:val="0C4C6FFF"/>
    <w:rsid w:val="0C7D2B96"/>
    <w:rsid w:val="0C804154"/>
    <w:rsid w:val="0C817D6C"/>
    <w:rsid w:val="0CD93D42"/>
    <w:rsid w:val="0D0138A5"/>
    <w:rsid w:val="0D920D6C"/>
    <w:rsid w:val="0D9E4973"/>
    <w:rsid w:val="0E4A7C7C"/>
    <w:rsid w:val="0E5672B2"/>
    <w:rsid w:val="0E715E03"/>
    <w:rsid w:val="0EAB08F2"/>
    <w:rsid w:val="0EAD26D4"/>
    <w:rsid w:val="0ED00FB9"/>
    <w:rsid w:val="0EE86C1D"/>
    <w:rsid w:val="0F043BCB"/>
    <w:rsid w:val="0F131376"/>
    <w:rsid w:val="0F193762"/>
    <w:rsid w:val="0F221A0E"/>
    <w:rsid w:val="0F8C27FB"/>
    <w:rsid w:val="0F934289"/>
    <w:rsid w:val="0FA61C25"/>
    <w:rsid w:val="0FC5F55A"/>
    <w:rsid w:val="0FDCF5BC"/>
    <w:rsid w:val="0FF757D0"/>
    <w:rsid w:val="101D1DF8"/>
    <w:rsid w:val="10452D67"/>
    <w:rsid w:val="106018C4"/>
    <w:rsid w:val="10653491"/>
    <w:rsid w:val="10706EEF"/>
    <w:rsid w:val="1092296C"/>
    <w:rsid w:val="10A01313"/>
    <w:rsid w:val="10C13CF3"/>
    <w:rsid w:val="117D2BA9"/>
    <w:rsid w:val="118F3527"/>
    <w:rsid w:val="11CA43B8"/>
    <w:rsid w:val="11D62CBE"/>
    <w:rsid w:val="121B617A"/>
    <w:rsid w:val="1252310C"/>
    <w:rsid w:val="12E52159"/>
    <w:rsid w:val="12EE4885"/>
    <w:rsid w:val="14036F1C"/>
    <w:rsid w:val="14051437"/>
    <w:rsid w:val="142723BB"/>
    <w:rsid w:val="14483333"/>
    <w:rsid w:val="144F1126"/>
    <w:rsid w:val="14942D13"/>
    <w:rsid w:val="14977ACF"/>
    <w:rsid w:val="14A407D6"/>
    <w:rsid w:val="15026CFF"/>
    <w:rsid w:val="151415E7"/>
    <w:rsid w:val="153730CA"/>
    <w:rsid w:val="15526AEE"/>
    <w:rsid w:val="15553FBA"/>
    <w:rsid w:val="157E1A27"/>
    <w:rsid w:val="15AF3425"/>
    <w:rsid w:val="15B34768"/>
    <w:rsid w:val="15F61B74"/>
    <w:rsid w:val="160B7C23"/>
    <w:rsid w:val="162B13C4"/>
    <w:rsid w:val="17261A0A"/>
    <w:rsid w:val="17286EDC"/>
    <w:rsid w:val="173A2F14"/>
    <w:rsid w:val="17AF44C7"/>
    <w:rsid w:val="17C45824"/>
    <w:rsid w:val="17C86D9E"/>
    <w:rsid w:val="183712FC"/>
    <w:rsid w:val="189F5C4C"/>
    <w:rsid w:val="18DF1E8D"/>
    <w:rsid w:val="18F4326C"/>
    <w:rsid w:val="19612585"/>
    <w:rsid w:val="196452DD"/>
    <w:rsid w:val="197A58E4"/>
    <w:rsid w:val="19856C91"/>
    <w:rsid w:val="19B8431B"/>
    <w:rsid w:val="19DB76A4"/>
    <w:rsid w:val="19EC634B"/>
    <w:rsid w:val="19F32EB8"/>
    <w:rsid w:val="1A0B0313"/>
    <w:rsid w:val="1A0C4625"/>
    <w:rsid w:val="1AB25631"/>
    <w:rsid w:val="1AC627E0"/>
    <w:rsid w:val="1AF423CA"/>
    <w:rsid w:val="1B714996"/>
    <w:rsid w:val="1B8109FE"/>
    <w:rsid w:val="1B8D4C8F"/>
    <w:rsid w:val="1B9377B6"/>
    <w:rsid w:val="1BB56B5C"/>
    <w:rsid w:val="1C14717E"/>
    <w:rsid w:val="1C1B504A"/>
    <w:rsid w:val="1C2B4E13"/>
    <w:rsid w:val="1C3B6D59"/>
    <w:rsid w:val="1C6E285C"/>
    <w:rsid w:val="1C7B6FF9"/>
    <w:rsid w:val="1D075252"/>
    <w:rsid w:val="1D451EB0"/>
    <w:rsid w:val="1D615728"/>
    <w:rsid w:val="1D761D5A"/>
    <w:rsid w:val="1E3278A5"/>
    <w:rsid w:val="1E447CA3"/>
    <w:rsid w:val="1ED331FC"/>
    <w:rsid w:val="1ED6487D"/>
    <w:rsid w:val="1EFD05E9"/>
    <w:rsid w:val="1EFE4506"/>
    <w:rsid w:val="1F0F5065"/>
    <w:rsid w:val="1F1A6E4C"/>
    <w:rsid w:val="1F7E5737"/>
    <w:rsid w:val="1FA01FC8"/>
    <w:rsid w:val="1FA9441B"/>
    <w:rsid w:val="1FB0019C"/>
    <w:rsid w:val="1FD94394"/>
    <w:rsid w:val="1FDB376F"/>
    <w:rsid w:val="202F1362"/>
    <w:rsid w:val="20422CC7"/>
    <w:rsid w:val="20616F01"/>
    <w:rsid w:val="20830764"/>
    <w:rsid w:val="20AA00DB"/>
    <w:rsid w:val="20C93EA2"/>
    <w:rsid w:val="20CC2FA6"/>
    <w:rsid w:val="20D514AE"/>
    <w:rsid w:val="20DE69DC"/>
    <w:rsid w:val="2117052E"/>
    <w:rsid w:val="21335EBD"/>
    <w:rsid w:val="21835613"/>
    <w:rsid w:val="21B6442D"/>
    <w:rsid w:val="21C06C9F"/>
    <w:rsid w:val="21D10780"/>
    <w:rsid w:val="220962A9"/>
    <w:rsid w:val="220B72DC"/>
    <w:rsid w:val="22C97BF8"/>
    <w:rsid w:val="22F6591B"/>
    <w:rsid w:val="22FB1E4D"/>
    <w:rsid w:val="23117B7A"/>
    <w:rsid w:val="231A5872"/>
    <w:rsid w:val="23403409"/>
    <w:rsid w:val="235F00AC"/>
    <w:rsid w:val="23654BF1"/>
    <w:rsid w:val="23B51A0E"/>
    <w:rsid w:val="23E34E21"/>
    <w:rsid w:val="24AB3E23"/>
    <w:rsid w:val="2533284F"/>
    <w:rsid w:val="25594938"/>
    <w:rsid w:val="255A71D2"/>
    <w:rsid w:val="25DF3625"/>
    <w:rsid w:val="261E412A"/>
    <w:rsid w:val="26446E71"/>
    <w:rsid w:val="26602BD3"/>
    <w:rsid w:val="271005EA"/>
    <w:rsid w:val="2727206E"/>
    <w:rsid w:val="273D6D1B"/>
    <w:rsid w:val="275E3649"/>
    <w:rsid w:val="2768133E"/>
    <w:rsid w:val="27721755"/>
    <w:rsid w:val="27874815"/>
    <w:rsid w:val="281D6715"/>
    <w:rsid w:val="286873FE"/>
    <w:rsid w:val="288627FF"/>
    <w:rsid w:val="28942D3D"/>
    <w:rsid w:val="28A332E9"/>
    <w:rsid w:val="28E95DCC"/>
    <w:rsid w:val="29857C2F"/>
    <w:rsid w:val="29D97CC6"/>
    <w:rsid w:val="2A1D0ADC"/>
    <w:rsid w:val="2A5F7219"/>
    <w:rsid w:val="2AB25697"/>
    <w:rsid w:val="2ACF7AB8"/>
    <w:rsid w:val="2B035A09"/>
    <w:rsid w:val="2B2024A7"/>
    <w:rsid w:val="2B833D12"/>
    <w:rsid w:val="2B9B0A58"/>
    <w:rsid w:val="2BA7027E"/>
    <w:rsid w:val="2BAB54C5"/>
    <w:rsid w:val="2BC05AF8"/>
    <w:rsid w:val="2BE54D11"/>
    <w:rsid w:val="2C522435"/>
    <w:rsid w:val="2C5B4F75"/>
    <w:rsid w:val="2D2A602F"/>
    <w:rsid w:val="2D6B0ED7"/>
    <w:rsid w:val="2D715293"/>
    <w:rsid w:val="2D7649D6"/>
    <w:rsid w:val="2DA064BD"/>
    <w:rsid w:val="2E236E07"/>
    <w:rsid w:val="2E2B3CCA"/>
    <w:rsid w:val="2E491136"/>
    <w:rsid w:val="2EC908A3"/>
    <w:rsid w:val="2ED73427"/>
    <w:rsid w:val="2F2F2A58"/>
    <w:rsid w:val="2F5D1137"/>
    <w:rsid w:val="2F6E0190"/>
    <w:rsid w:val="2F8D4635"/>
    <w:rsid w:val="3012512B"/>
    <w:rsid w:val="30140526"/>
    <w:rsid w:val="306E5387"/>
    <w:rsid w:val="30AB0C90"/>
    <w:rsid w:val="310A0BC4"/>
    <w:rsid w:val="31281962"/>
    <w:rsid w:val="312A1C2B"/>
    <w:rsid w:val="315A3762"/>
    <w:rsid w:val="31624147"/>
    <w:rsid w:val="31AA66BF"/>
    <w:rsid w:val="31D65AF9"/>
    <w:rsid w:val="3201564A"/>
    <w:rsid w:val="321C265E"/>
    <w:rsid w:val="32343B0A"/>
    <w:rsid w:val="32A70709"/>
    <w:rsid w:val="32FE69F0"/>
    <w:rsid w:val="336B64D8"/>
    <w:rsid w:val="33E75D8A"/>
    <w:rsid w:val="341807F9"/>
    <w:rsid w:val="342465E2"/>
    <w:rsid w:val="3469157A"/>
    <w:rsid w:val="347C0671"/>
    <w:rsid w:val="34B21D2C"/>
    <w:rsid w:val="34E04A84"/>
    <w:rsid w:val="34E65163"/>
    <w:rsid w:val="35135498"/>
    <w:rsid w:val="35465824"/>
    <w:rsid w:val="354F42BD"/>
    <w:rsid w:val="3573124D"/>
    <w:rsid w:val="359527A9"/>
    <w:rsid w:val="35B56B4B"/>
    <w:rsid w:val="36744D66"/>
    <w:rsid w:val="36E95DAE"/>
    <w:rsid w:val="37184DFF"/>
    <w:rsid w:val="37B34BCA"/>
    <w:rsid w:val="37B84612"/>
    <w:rsid w:val="37BB5FAC"/>
    <w:rsid w:val="37C93788"/>
    <w:rsid w:val="37EF6300"/>
    <w:rsid w:val="37FD7B6F"/>
    <w:rsid w:val="380942B0"/>
    <w:rsid w:val="382D54B8"/>
    <w:rsid w:val="38363290"/>
    <w:rsid w:val="383A3742"/>
    <w:rsid w:val="38732C18"/>
    <w:rsid w:val="387A66CC"/>
    <w:rsid w:val="38921ED5"/>
    <w:rsid w:val="38C22A0D"/>
    <w:rsid w:val="39122B90"/>
    <w:rsid w:val="393063E5"/>
    <w:rsid w:val="394B4A07"/>
    <w:rsid w:val="39511D42"/>
    <w:rsid w:val="3967591C"/>
    <w:rsid w:val="39731517"/>
    <w:rsid w:val="39791EC9"/>
    <w:rsid w:val="39841846"/>
    <w:rsid w:val="399C38E8"/>
    <w:rsid w:val="39A60AA5"/>
    <w:rsid w:val="39C93AF0"/>
    <w:rsid w:val="3A4C0936"/>
    <w:rsid w:val="3A5D281B"/>
    <w:rsid w:val="3A906CBE"/>
    <w:rsid w:val="3AA934A6"/>
    <w:rsid w:val="3B0A5D15"/>
    <w:rsid w:val="3B6877C8"/>
    <w:rsid w:val="3BDA7DE5"/>
    <w:rsid w:val="3BE73729"/>
    <w:rsid w:val="3C2F160E"/>
    <w:rsid w:val="3C5F033A"/>
    <w:rsid w:val="3CD117BD"/>
    <w:rsid w:val="3CF83180"/>
    <w:rsid w:val="3D0B1E04"/>
    <w:rsid w:val="3D23696B"/>
    <w:rsid w:val="3D94503B"/>
    <w:rsid w:val="3DAA6DAB"/>
    <w:rsid w:val="3DD55352"/>
    <w:rsid w:val="3DD73586"/>
    <w:rsid w:val="3DE32562"/>
    <w:rsid w:val="3E20508B"/>
    <w:rsid w:val="3ED12338"/>
    <w:rsid w:val="3EE438FE"/>
    <w:rsid w:val="3EF468CE"/>
    <w:rsid w:val="3F087986"/>
    <w:rsid w:val="3F31781F"/>
    <w:rsid w:val="3F346049"/>
    <w:rsid w:val="3F3D4664"/>
    <w:rsid w:val="3F580B78"/>
    <w:rsid w:val="3FBC30E1"/>
    <w:rsid w:val="3FBE1749"/>
    <w:rsid w:val="3FC4365E"/>
    <w:rsid w:val="3FD009E6"/>
    <w:rsid w:val="3FD4707F"/>
    <w:rsid w:val="3FFD57FE"/>
    <w:rsid w:val="40945F74"/>
    <w:rsid w:val="409D6C96"/>
    <w:rsid w:val="40A50B34"/>
    <w:rsid w:val="40C0750A"/>
    <w:rsid w:val="410178FA"/>
    <w:rsid w:val="419C40BE"/>
    <w:rsid w:val="41A74911"/>
    <w:rsid w:val="41C24932"/>
    <w:rsid w:val="41EE09AD"/>
    <w:rsid w:val="42271CA4"/>
    <w:rsid w:val="423A4979"/>
    <w:rsid w:val="42553C37"/>
    <w:rsid w:val="4275720E"/>
    <w:rsid w:val="42AB283A"/>
    <w:rsid w:val="43465CD3"/>
    <w:rsid w:val="44256103"/>
    <w:rsid w:val="444923EA"/>
    <w:rsid w:val="445E5EFA"/>
    <w:rsid w:val="445F1218"/>
    <w:rsid w:val="44993F4E"/>
    <w:rsid w:val="44F72146"/>
    <w:rsid w:val="45276590"/>
    <w:rsid w:val="452B2CE7"/>
    <w:rsid w:val="459F5DC5"/>
    <w:rsid w:val="45C327BF"/>
    <w:rsid w:val="45DB5022"/>
    <w:rsid w:val="45DE6545"/>
    <w:rsid w:val="4634401A"/>
    <w:rsid w:val="46352992"/>
    <w:rsid w:val="46377A05"/>
    <w:rsid w:val="467F7F60"/>
    <w:rsid w:val="469D497C"/>
    <w:rsid w:val="46C07C6D"/>
    <w:rsid w:val="46D46FCB"/>
    <w:rsid w:val="46F44A2C"/>
    <w:rsid w:val="473F0C29"/>
    <w:rsid w:val="474159DD"/>
    <w:rsid w:val="475DC38C"/>
    <w:rsid w:val="48045B63"/>
    <w:rsid w:val="484F2842"/>
    <w:rsid w:val="49006A23"/>
    <w:rsid w:val="492A682B"/>
    <w:rsid w:val="49596A53"/>
    <w:rsid w:val="49AE2D68"/>
    <w:rsid w:val="49BB60F6"/>
    <w:rsid w:val="49C3065B"/>
    <w:rsid w:val="49FE7196"/>
    <w:rsid w:val="4A3148B7"/>
    <w:rsid w:val="4A3C2091"/>
    <w:rsid w:val="4A41431D"/>
    <w:rsid w:val="4A8A325C"/>
    <w:rsid w:val="4AB84ECB"/>
    <w:rsid w:val="4ACF4B48"/>
    <w:rsid w:val="4AEB69AD"/>
    <w:rsid w:val="4B6D7706"/>
    <w:rsid w:val="4BA51F05"/>
    <w:rsid w:val="4BFB127C"/>
    <w:rsid w:val="4C0963DD"/>
    <w:rsid w:val="4C1623CC"/>
    <w:rsid w:val="4C240DC6"/>
    <w:rsid w:val="4C373125"/>
    <w:rsid w:val="4C990DFC"/>
    <w:rsid w:val="4CAA7518"/>
    <w:rsid w:val="4CBC3A42"/>
    <w:rsid w:val="4CDC02F4"/>
    <w:rsid w:val="4CF91E5B"/>
    <w:rsid w:val="4D181700"/>
    <w:rsid w:val="4D6B0A00"/>
    <w:rsid w:val="4D75145B"/>
    <w:rsid w:val="4D9449F9"/>
    <w:rsid w:val="4D9C5D46"/>
    <w:rsid w:val="4D9F002D"/>
    <w:rsid w:val="4DA85F8D"/>
    <w:rsid w:val="4DD62215"/>
    <w:rsid w:val="4E2B5D5D"/>
    <w:rsid w:val="4E8B3508"/>
    <w:rsid w:val="4ED13285"/>
    <w:rsid w:val="4EFF2366"/>
    <w:rsid w:val="4F1A6236"/>
    <w:rsid w:val="4F6A651C"/>
    <w:rsid w:val="4F721548"/>
    <w:rsid w:val="4FA73771"/>
    <w:rsid w:val="4FD4377C"/>
    <w:rsid w:val="4FFF4C5B"/>
    <w:rsid w:val="50086DF5"/>
    <w:rsid w:val="508E5ABD"/>
    <w:rsid w:val="50A336F5"/>
    <w:rsid w:val="50BD79A6"/>
    <w:rsid w:val="510D1202"/>
    <w:rsid w:val="515D1CF8"/>
    <w:rsid w:val="515D60CA"/>
    <w:rsid w:val="51714084"/>
    <w:rsid w:val="51AA50CA"/>
    <w:rsid w:val="51D12D37"/>
    <w:rsid w:val="51E46BB8"/>
    <w:rsid w:val="521F04B3"/>
    <w:rsid w:val="528E639D"/>
    <w:rsid w:val="52B152B3"/>
    <w:rsid w:val="52DE0B2A"/>
    <w:rsid w:val="52E63BA6"/>
    <w:rsid w:val="52E7230E"/>
    <w:rsid w:val="53073C5C"/>
    <w:rsid w:val="53651256"/>
    <w:rsid w:val="53857348"/>
    <w:rsid w:val="53AD3C9D"/>
    <w:rsid w:val="543A5B0D"/>
    <w:rsid w:val="54504F86"/>
    <w:rsid w:val="545F151F"/>
    <w:rsid w:val="5462681B"/>
    <w:rsid w:val="54FF0C4E"/>
    <w:rsid w:val="55560136"/>
    <w:rsid w:val="556569E9"/>
    <w:rsid w:val="558D031D"/>
    <w:rsid w:val="55B7728F"/>
    <w:rsid w:val="55F24B54"/>
    <w:rsid w:val="56011E88"/>
    <w:rsid w:val="56115940"/>
    <w:rsid w:val="56352C58"/>
    <w:rsid w:val="563F0589"/>
    <w:rsid w:val="56416453"/>
    <w:rsid w:val="568B320E"/>
    <w:rsid w:val="568B7A5E"/>
    <w:rsid w:val="569461B3"/>
    <w:rsid w:val="56FAEAFD"/>
    <w:rsid w:val="57072CB9"/>
    <w:rsid w:val="57513E95"/>
    <w:rsid w:val="575E2A63"/>
    <w:rsid w:val="57672FF6"/>
    <w:rsid w:val="576C2AED"/>
    <w:rsid w:val="578A3D39"/>
    <w:rsid w:val="579A20B9"/>
    <w:rsid w:val="57DD4B77"/>
    <w:rsid w:val="58182573"/>
    <w:rsid w:val="583121F8"/>
    <w:rsid w:val="58376A24"/>
    <w:rsid w:val="5844620B"/>
    <w:rsid w:val="58C4469B"/>
    <w:rsid w:val="58E90CAC"/>
    <w:rsid w:val="59254995"/>
    <w:rsid w:val="595347E9"/>
    <w:rsid w:val="595E5D54"/>
    <w:rsid w:val="59667436"/>
    <w:rsid w:val="598177AB"/>
    <w:rsid w:val="598E51A0"/>
    <w:rsid w:val="59D21F08"/>
    <w:rsid w:val="59D74A3B"/>
    <w:rsid w:val="59E254CE"/>
    <w:rsid w:val="5A0862EA"/>
    <w:rsid w:val="5A136301"/>
    <w:rsid w:val="5A2D63DF"/>
    <w:rsid w:val="5A32726C"/>
    <w:rsid w:val="5A55165E"/>
    <w:rsid w:val="5A5C093F"/>
    <w:rsid w:val="5AA36BE1"/>
    <w:rsid w:val="5AF64E2C"/>
    <w:rsid w:val="5AFE68EE"/>
    <w:rsid w:val="5B263105"/>
    <w:rsid w:val="5B505870"/>
    <w:rsid w:val="5B9546C3"/>
    <w:rsid w:val="5B982FC7"/>
    <w:rsid w:val="5B9A26B1"/>
    <w:rsid w:val="5BB64501"/>
    <w:rsid w:val="5BBE2157"/>
    <w:rsid w:val="5BE96A8D"/>
    <w:rsid w:val="5BF15375"/>
    <w:rsid w:val="5BF938B5"/>
    <w:rsid w:val="5C523F6F"/>
    <w:rsid w:val="5C76716F"/>
    <w:rsid w:val="5C866EDB"/>
    <w:rsid w:val="5C973F92"/>
    <w:rsid w:val="5C9A1486"/>
    <w:rsid w:val="5C9A6C78"/>
    <w:rsid w:val="5CAC0B80"/>
    <w:rsid w:val="5CE23BD6"/>
    <w:rsid w:val="5CEFE930"/>
    <w:rsid w:val="5CFF4E17"/>
    <w:rsid w:val="5D1237AB"/>
    <w:rsid w:val="5D442416"/>
    <w:rsid w:val="5D5B7524"/>
    <w:rsid w:val="5D731173"/>
    <w:rsid w:val="5D7782DD"/>
    <w:rsid w:val="5DB61076"/>
    <w:rsid w:val="5DB96EBE"/>
    <w:rsid w:val="5DFA426F"/>
    <w:rsid w:val="5E60221A"/>
    <w:rsid w:val="5E852B06"/>
    <w:rsid w:val="5EBB0773"/>
    <w:rsid w:val="5EC9424F"/>
    <w:rsid w:val="5EE7E8F7"/>
    <w:rsid w:val="5F3F6EB7"/>
    <w:rsid w:val="5F595787"/>
    <w:rsid w:val="5F8D1C46"/>
    <w:rsid w:val="5FBD03D0"/>
    <w:rsid w:val="5FBEB657"/>
    <w:rsid w:val="5FE50B69"/>
    <w:rsid w:val="5FE73935"/>
    <w:rsid w:val="5FFD49DA"/>
    <w:rsid w:val="601B4866"/>
    <w:rsid w:val="60303D05"/>
    <w:rsid w:val="60386110"/>
    <w:rsid w:val="606977B6"/>
    <w:rsid w:val="60B75222"/>
    <w:rsid w:val="610966E3"/>
    <w:rsid w:val="61A06ED8"/>
    <w:rsid w:val="61B619A3"/>
    <w:rsid w:val="61CC6283"/>
    <w:rsid w:val="61EB1FBB"/>
    <w:rsid w:val="620458E9"/>
    <w:rsid w:val="624422CE"/>
    <w:rsid w:val="62812C52"/>
    <w:rsid w:val="6298596F"/>
    <w:rsid w:val="634E079D"/>
    <w:rsid w:val="635553E5"/>
    <w:rsid w:val="637D795A"/>
    <w:rsid w:val="63E9591E"/>
    <w:rsid w:val="640F4520"/>
    <w:rsid w:val="644E2961"/>
    <w:rsid w:val="64797172"/>
    <w:rsid w:val="649C056B"/>
    <w:rsid w:val="64AE5736"/>
    <w:rsid w:val="64CE25B3"/>
    <w:rsid w:val="64DB4BB5"/>
    <w:rsid w:val="65155138"/>
    <w:rsid w:val="65342BA2"/>
    <w:rsid w:val="658A3C2E"/>
    <w:rsid w:val="65BE0B5B"/>
    <w:rsid w:val="65EE1625"/>
    <w:rsid w:val="667B70FF"/>
    <w:rsid w:val="66815ECF"/>
    <w:rsid w:val="668D4153"/>
    <w:rsid w:val="66A82973"/>
    <w:rsid w:val="672E0D6A"/>
    <w:rsid w:val="677F638E"/>
    <w:rsid w:val="67C1331A"/>
    <w:rsid w:val="67CC7BA0"/>
    <w:rsid w:val="67F973CE"/>
    <w:rsid w:val="6808097F"/>
    <w:rsid w:val="686076FC"/>
    <w:rsid w:val="68E479A1"/>
    <w:rsid w:val="69421DD6"/>
    <w:rsid w:val="6A7C3B1B"/>
    <w:rsid w:val="6A9153AF"/>
    <w:rsid w:val="6A9A5399"/>
    <w:rsid w:val="6B3F3AAD"/>
    <w:rsid w:val="6B500776"/>
    <w:rsid w:val="6B891093"/>
    <w:rsid w:val="6BA55CDC"/>
    <w:rsid w:val="6BBB7B1A"/>
    <w:rsid w:val="6BC177C6"/>
    <w:rsid w:val="6BC37DD4"/>
    <w:rsid w:val="6BEE748B"/>
    <w:rsid w:val="6C021C08"/>
    <w:rsid w:val="6C0A466E"/>
    <w:rsid w:val="6C1948F8"/>
    <w:rsid w:val="6C4D6808"/>
    <w:rsid w:val="6C725360"/>
    <w:rsid w:val="6C7908D0"/>
    <w:rsid w:val="6C8A0C15"/>
    <w:rsid w:val="6C926DA7"/>
    <w:rsid w:val="6CB16FB4"/>
    <w:rsid w:val="6CE4440B"/>
    <w:rsid w:val="6CF73991"/>
    <w:rsid w:val="6D0154E8"/>
    <w:rsid w:val="6D034EA5"/>
    <w:rsid w:val="6D1334E9"/>
    <w:rsid w:val="6D231259"/>
    <w:rsid w:val="6D3203DA"/>
    <w:rsid w:val="6D5B79BC"/>
    <w:rsid w:val="6DCF4058"/>
    <w:rsid w:val="6DE9238A"/>
    <w:rsid w:val="6E2B147B"/>
    <w:rsid w:val="6E33263A"/>
    <w:rsid w:val="6E3A4154"/>
    <w:rsid w:val="6E893371"/>
    <w:rsid w:val="6E8C71B7"/>
    <w:rsid w:val="6EA731B5"/>
    <w:rsid w:val="6EB6086C"/>
    <w:rsid w:val="6EC648DD"/>
    <w:rsid w:val="6EE52460"/>
    <w:rsid w:val="6EEF649B"/>
    <w:rsid w:val="6F0C63B7"/>
    <w:rsid w:val="6F0F9811"/>
    <w:rsid w:val="6F345206"/>
    <w:rsid w:val="6F658521"/>
    <w:rsid w:val="6F941165"/>
    <w:rsid w:val="6FBC2D32"/>
    <w:rsid w:val="6FD3EC2C"/>
    <w:rsid w:val="70007B47"/>
    <w:rsid w:val="702F1D23"/>
    <w:rsid w:val="705342C1"/>
    <w:rsid w:val="708D3892"/>
    <w:rsid w:val="70B75CF8"/>
    <w:rsid w:val="70C079DE"/>
    <w:rsid w:val="712573D2"/>
    <w:rsid w:val="7155010D"/>
    <w:rsid w:val="715C4E8A"/>
    <w:rsid w:val="717F152D"/>
    <w:rsid w:val="71D07EE4"/>
    <w:rsid w:val="720F3D8F"/>
    <w:rsid w:val="72A75458"/>
    <w:rsid w:val="72D92721"/>
    <w:rsid w:val="73436223"/>
    <w:rsid w:val="735538BA"/>
    <w:rsid w:val="7377C359"/>
    <w:rsid w:val="73AC6967"/>
    <w:rsid w:val="73AE56BA"/>
    <w:rsid w:val="73F33232"/>
    <w:rsid w:val="740941C7"/>
    <w:rsid w:val="74A24F54"/>
    <w:rsid w:val="74C2173F"/>
    <w:rsid w:val="74DA21D9"/>
    <w:rsid w:val="75250E17"/>
    <w:rsid w:val="75576C93"/>
    <w:rsid w:val="75711074"/>
    <w:rsid w:val="757A58E6"/>
    <w:rsid w:val="75893E4D"/>
    <w:rsid w:val="75BA3B6D"/>
    <w:rsid w:val="75D12F9F"/>
    <w:rsid w:val="75E87AE4"/>
    <w:rsid w:val="76206188"/>
    <w:rsid w:val="767E6D89"/>
    <w:rsid w:val="768B48F5"/>
    <w:rsid w:val="76A32A08"/>
    <w:rsid w:val="76DD66F2"/>
    <w:rsid w:val="76EC6FC3"/>
    <w:rsid w:val="770B2702"/>
    <w:rsid w:val="7718563E"/>
    <w:rsid w:val="776A3F9A"/>
    <w:rsid w:val="77901978"/>
    <w:rsid w:val="77915027"/>
    <w:rsid w:val="779D4F4D"/>
    <w:rsid w:val="77CF1648"/>
    <w:rsid w:val="781D2C7A"/>
    <w:rsid w:val="783A56AF"/>
    <w:rsid w:val="78413BD7"/>
    <w:rsid w:val="788F717D"/>
    <w:rsid w:val="78915F29"/>
    <w:rsid w:val="789FF4B8"/>
    <w:rsid w:val="78A77DB4"/>
    <w:rsid w:val="78B31BDE"/>
    <w:rsid w:val="78E70DA1"/>
    <w:rsid w:val="78F21850"/>
    <w:rsid w:val="791B03AB"/>
    <w:rsid w:val="79714C66"/>
    <w:rsid w:val="79D31F15"/>
    <w:rsid w:val="79D657CC"/>
    <w:rsid w:val="79E40A04"/>
    <w:rsid w:val="7A151811"/>
    <w:rsid w:val="7A9A0A56"/>
    <w:rsid w:val="7B3C52F1"/>
    <w:rsid w:val="7B9D0472"/>
    <w:rsid w:val="7BA046F3"/>
    <w:rsid w:val="7BAF2E36"/>
    <w:rsid w:val="7BC37346"/>
    <w:rsid w:val="7BE71A21"/>
    <w:rsid w:val="7BF87E00"/>
    <w:rsid w:val="7C064DA7"/>
    <w:rsid w:val="7C0A2379"/>
    <w:rsid w:val="7C551636"/>
    <w:rsid w:val="7C5F3CF1"/>
    <w:rsid w:val="7C697AB1"/>
    <w:rsid w:val="7C7D4586"/>
    <w:rsid w:val="7CB460B3"/>
    <w:rsid w:val="7CD445C4"/>
    <w:rsid w:val="7CED17F8"/>
    <w:rsid w:val="7CF17B62"/>
    <w:rsid w:val="7D274421"/>
    <w:rsid w:val="7D3D452B"/>
    <w:rsid w:val="7D957EE1"/>
    <w:rsid w:val="7DAD16F8"/>
    <w:rsid w:val="7DFC4CA2"/>
    <w:rsid w:val="7E137B54"/>
    <w:rsid w:val="7E4E0E62"/>
    <w:rsid w:val="7E503B32"/>
    <w:rsid w:val="7E6B7B24"/>
    <w:rsid w:val="7E757D8F"/>
    <w:rsid w:val="7E782A8A"/>
    <w:rsid w:val="7E9BE02F"/>
    <w:rsid w:val="7EFFFA7B"/>
    <w:rsid w:val="7F27A7F8"/>
    <w:rsid w:val="7F5C1DC2"/>
    <w:rsid w:val="7F8A5226"/>
    <w:rsid w:val="7F8F9BE4"/>
    <w:rsid w:val="7FC14E2C"/>
    <w:rsid w:val="7FDEF211"/>
    <w:rsid w:val="7FDF4F3D"/>
    <w:rsid w:val="7FEB0169"/>
    <w:rsid w:val="7FF3312E"/>
    <w:rsid w:val="7FF3C7D9"/>
    <w:rsid w:val="7FF71BBD"/>
    <w:rsid w:val="7FFB7C81"/>
    <w:rsid w:val="7FFCD805"/>
    <w:rsid w:val="7FFE9155"/>
    <w:rsid w:val="7FFFDB9C"/>
    <w:rsid w:val="8E5F25BA"/>
    <w:rsid w:val="9DF5F888"/>
    <w:rsid w:val="9F6F6015"/>
    <w:rsid w:val="A77EB74B"/>
    <w:rsid w:val="B77FF80E"/>
    <w:rsid w:val="BA25DC16"/>
    <w:rsid w:val="BDDB85EB"/>
    <w:rsid w:val="BEAEDF73"/>
    <w:rsid w:val="BEEFDDF0"/>
    <w:rsid w:val="BFB32579"/>
    <w:rsid w:val="BFFF0EDB"/>
    <w:rsid w:val="C57D2B75"/>
    <w:rsid w:val="C7DB93C8"/>
    <w:rsid w:val="CBFFB9F2"/>
    <w:rsid w:val="CEDFA829"/>
    <w:rsid w:val="CF770C8C"/>
    <w:rsid w:val="CF9E04DF"/>
    <w:rsid w:val="D7BC42FE"/>
    <w:rsid w:val="DBCD4D86"/>
    <w:rsid w:val="DBF6C505"/>
    <w:rsid w:val="DD7E7DC7"/>
    <w:rsid w:val="DE8B2ABB"/>
    <w:rsid w:val="DEF5E07B"/>
    <w:rsid w:val="DFFC612E"/>
    <w:rsid w:val="E2F51FB7"/>
    <w:rsid w:val="E3D7C693"/>
    <w:rsid w:val="E3FA4C4F"/>
    <w:rsid w:val="E7CE09B1"/>
    <w:rsid w:val="E9FBDB03"/>
    <w:rsid w:val="EDFDA1C1"/>
    <w:rsid w:val="EDFFE083"/>
    <w:rsid w:val="EFDB9889"/>
    <w:rsid w:val="EFDFC976"/>
    <w:rsid w:val="EFEA097E"/>
    <w:rsid w:val="EFEEB9E2"/>
    <w:rsid w:val="F39FB4DC"/>
    <w:rsid w:val="F5BC2D1B"/>
    <w:rsid w:val="F5DBA8FA"/>
    <w:rsid w:val="F6FE7EE0"/>
    <w:rsid w:val="F7B6DA9D"/>
    <w:rsid w:val="F7D887C5"/>
    <w:rsid w:val="FA8F4A88"/>
    <w:rsid w:val="FAED25F3"/>
    <w:rsid w:val="FAF78665"/>
    <w:rsid w:val="FB36D67F"/>
    <w:rsid w:val="FB5A4813"/>
    <w:rsid w:val="FBB5378C"/>
    <w:rsid w:val="FC690BA9"/>
    <w:rsid w:val="FDEFAA57"/>
    <w:rsid w:val="FF71DDCA"/>
    <w:rsid w:val="FFEB0C14"/>
    <w:rsid w:val="FFF73784"/>
    <w:rsid w:val="FFFF4A17"/>
    <w:rsid w:val="FFFFB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 Indent"/>
    <w:basedOn w:val="1"/>
    <w:next w:val="5"/>
    <w:unhideWhenUsed/>
    <w:qFormat/>
    <w:uiPriority w:val="99"/>
    <w:pPr>
      <w:spacing w:after="120"/>
      <w:ind w:left="420" w:leftChars="200"/>
    </w:pPr>
  </w:style>
  <w:style w:type="paragraph" w:styleId="5">
    <w:name w:val="Body Text First Indent 2"/>
    <w:basedOn w:val="4"/>
    <w:next w:val="1"/>
    <w:unhideWhenUsed/>
    <w:qFormat/>
    <w:uiPriority w:val="99"/>
    <w:pPr>
      <w:ind w:left="0" w:leftChars="0" w:firstLine="420"/>
    </w:pPr>
    <w:rPr>
      <w:rFonts w:ascii="仿宋_GB2312" w:eastAsia="仿宋_GB2312" w:cs="仿宋_GB2312"/>
      <w:sz w:val="32"/>
      <w:szCs w:val="32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character" w:customStyle="1" w:styleId="13">
    <w:name w:val="页眉 字符"/>
    <w:basedOn w:val="11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11"/>
    <w:link w:val="6"/>
    <w:qFormat/>
    <w:uiPriority w:val="0"/>
    <w:rPr>
      <w:kern w:val="2"/>
      <w:sz w:val="18"/>
      <w:szCs w:val="18"/>
    </w:rPr>
  </w:style>
  <w:style w:type="paragraph" w:customStyle="1" w:styleId="15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374</Words>
  <Characters>2132</Characters>
  <Lines>17</Lines>
  <Paragraphs>5</Paragraphs>
  <TotalTime>9</TotalTime>
  <ScaleCrop>false</ScaleCrop>
  <LinksUpToDate>false</LinksUpToDate>
  <CharactersWithSpaces>2501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2019-08-17T14:54:00Z</dcterms:created>
  <dc:creator>zkk</dc:creator>
  <cp:lastModifiedBy>Administrator</cp:lastModifiedBy>
  <cp:lastPrinted>2023-12-08T10:59:36Z</cp:lastPrinted>
  <dcterms:modified xsi:type="dcterms:W3CDTF">2023-12-08T11:05:58Z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D0C6CB4D3DD449CF9F01DB31742842FE</vt:lpwstr>
  </property>
</Properties>
</file>