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Lines/>
        <w:widowControl/>
        <w:spacing w:line="62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2022—2023年度“时代交响”</w:t>
      </w:r>
    </w:p>
    <w:p>
      <w:pPr>
        <w:keepLines/>
        <w:widowControl/>
        <w:spacing w:line="62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创作扶持计划作品申报表</w:t>
      </w:r>
      <w:bookmarkStart w:id="0" w:name="_GoBack"/>
      <w:bookmarkEnd w:id="0"/>
    </w:p>
    <w:p>
      <w:pPr>
        <w:keepLines/>
        <w:widowControl/>
        <w:spacing w:line="4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 xml:space="preserve"> </w:t>
      </w:r>
    </w:p>
    <w:tbl>
      <w:tblPr>
        <w:tblStyle w:val="2"/>
        <w:tblW w:w="10277" w:type="dxa"/>
        <w:jc w:val="center"/>
        <w:tblInd w:w="-16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01"/>
        <w:gridCol w:w="2076"/>
        <w:gridCol w:w="1600"/>
        <w:gridCol w:w="1080"/>
        <w:gridCol w:w="1800"/>
        <w:gridCol w:w="1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7" w:hRule="atLeast"/>
          <w:jc w:val="center"/>
        </w:trPr>
        <w:tc>
          <w:tcPr>
            <w:tcW w:w="2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仿宋_GB2312"/>
                <w:kern w:val="0"/>
              </w:rPr>
            </w:pPr>
            <w:r>
              <w:rPr>
                <w:rFonts w:hint="eastAsia" w:ascii="仿宋_GB2312"/>
                <w:kern w:val="0"/>
              </w:rPr>
              <w:t>作品名称</w:t>
            </w:r>
          </w:p>
        </w:tc>
        <w:tc>
          <w:tcPr>
            <w:tcW w:w="20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firstLine="552"/>
              <w:jc w:val="center"/>
              <w:rPr>
                <w:rFonts w:ascii="仿宋_GB2312"/>
                <w:kern w:val="0"/>
              </w:rPr>
            </w:pP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仿宋_GB2312"/>
                <w:kern w:val="0"/>
              </w:rPr>
            </w:pPr>
            <w:r>
              <w:rPr>
                <w:rFonts w:hint="eastAsia" w:ascii="仿宋_GB2312"/>
                <w:kern w:val="0"/>
              </w:rPr>
              <w:t>作品类别</w:t>
            </w:r>
          </w:p>
        </w:tc>
        <w:tc>
          <w:tcPr>
            <w:tcW w:w="31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ascii="仿宋_GB2312"/>
                <w:kern w:val="0"/>
              </w:rPr>
            </w:pPr>
            <w:r>
              <w:rPr>
                <w:rFonts w:hint="eastAsia" w:ascii="仿宋_GB2312"/>
                <w:kern w:val="0"/>
              </w:rPr>
              <w:t>交响乐       □</w:t>
            </w:r>
          </w:p>
          <w:p>
            <w:pPr>
              <w:widowControl/>
              <w:snapToGrid w:val="0"/>
              <w:rPr>
                <w:rFonts w:ascii="仿宋_GB2312"/>
                <w:kern w:val="0"/>
              </w:rPr>
            </w:pPr>
            <w:r>
              <w:rPr>
                <w:rFonts w:hint="eastAsia" w:ascii="仿宋_GB2312"/>
                <w:kern w:val="0"/>
              </w:rPr>
              <w:t>民族管弦乐 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2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仿宋_GB2312"/>
                <w:kern w:val="0"/>
              </w:rPr>
            </w:pPr>
            <w:r>
              <w:rPr>
                <w:rFonts w:hint="eastAsia" w:ascii="仿宋_GB2312"/>
                <w:kern w:val="0"/>
              </w:rPr>
              <w:t>作品体裁</w:t>
            </w:r>
          </w:p>
        </w:tc>
        <w:tc>
          <w:tcPr>
            <w:tcW w:w="20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firstLine="552"/>
              <w:jc w:val="center"/>
              <w:rPr>
                <w:rFonts w:ascii="仿宋_GB2312"/>
                <w:kern w:val="0"/>
              </w:rPr>
            </w:pP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仿宋_GB2312"/>
                <w:kern w:val="0"/>
              </w:rPr>
            </w:pPr>
            <w:r>
              <w:rPr>
                <w:rFonts w:hint="eastAsia" w:ascii="仿宋_GB2312"/>
                <w:kern w:val="0"/>
              </w:rPr>
              <w:t>作品时长</w:t>
            </w:r>
          </w:p>
        </w:tc>
        <w:tc>
          <w:tcPr>
            <w:tcW w:w="31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napToGrid w:val="0"/>
              <w:ind w:firstLine="552"/>
              <w:rPr>
                <w:rFonts w:ascii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2" w:hRule="atLeast"/>
          <w:jc w:val="center"/>
        </w:trPr>
        <w:tc>
          <w:tcPr>
            <w:tcW w:w="2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仿宋_GB2312"/>
                <w:kern w:val="0"/>
              </w:rPr>
            </w:pPr>
            <w:r>
              <w:rPr>
                <w:rFonts w:hint="eastAsia" w:ascii="仿宋_GB2312"/>
                <w:kern w:val="0"/>
              </w:rPr>
              <w:t>首演时间或</w:t>
            </w:r>
          </w:p>
          <w:p>
            <w:pPr>
              <w:widowControl/>
              <w:snapToGrid w:val="0"/>
              <w:jc w:val="center"/>
              <w:rPr>
                <w:rFonts w:ascii="仿宋_GB2312"/>
                <w:kern w:val="0"/>
              </w:rPr>
            </w:pPr>
            <w:r>
              <w:rPr>
                <w:rFonts w:hint="eastAsia" w:ascii="仿宋_GB2312"/>
                <w:kern w:val="0"/>
              </w:rPr>
              <w:t>计划首演时间</w:t>
            </w:r>
          </w:p>
        </w:tc>
        <w:tc>
          <w:tcPr>
            <w:tcW w:w="20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firstLine="552"/>
              <w:jc w:val="center"/>
              <w:rPr>
                <w:rFonts w:ascii="仿宋_GB2312"/>
                <w:kern w:val="0"/>
              </w:rPr>
            </w:pP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仿宋_GB2312"/>
                <w:kern w:val="0"/>
              </w:rPr>
            </w:pPr>
            <w:r>
              <w:rPr>
                <w:rFonts w:hint="eastAsia" w:ascii="仿宋_GB2312"/>
                <w:kern w:val="0"/>
              </w:rPr>
              <w:t>演出单位或</w:t>
            </w:r>
          </w:p>
          <w:p>
            <w:pPr>
              <w:widowControl/>
              <w:snapToGrid w:val="0"/>
              <w:jc w:val="center"/>
              <w:rPr>
                <w:rFonts w:ascii="仿宋_GB2312"/>
                <w:kern w:val="0"/>
              </w:rPr>
            </w:pPr>
            <w:r>
              <w:rPr>
                <w:rFonts w:hint="eastAsia" w:ascii="仿宋_GB2312"/>
                <w:kern w:val="0"/>
              </w:rPr>
              <w:t>计划演出单位</w:t>
            </w:r>
          </w:p>
        </w:tc>
        <w:tc>
          <w:tcPr>
            <w:tcW w:w="31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firstLine="552"/>
              <w:jc w:val="center"/>
              <w:rPr>
                <w:rFonts w:ascii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2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_GB2312"/>
                <w:kern w:val="0"/>
              </w:rPr>
            </w:pPr>
            <w:r>
              <w:rPr>
                <w:rFonts w:hint="eastAsia" w:ascii="仿宋_GB2312"/>
                <w:kern w:val="0"/>
              </w:rPr>
              <w:t>作者姓名</w:t>
            </w:r>
          </w:p>
        </w:tc>
        <w:tc>
          <w:tcPr>
            <w:tcW w:w="20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napToGrid w:val="0"/>
              <w:spacing w:line="240" w:lineRule="atLeast"/>
              <w:ind w:firstLine="552"/>
              <w:jc w:val="center"/>
              <w:rPr>
                <w:rFonts w:ascii="仿宋_GB2312"/>
                <w:kern w:val="0"/>
              </w:rPr>
            </w:pPr>
            <w:r>
              <w:rPr>
                <w:rFonts w:hint="eastAsia" w:ascii="仿宋_GB2312"/>
                <w:kern w:val="0"/>
              </w:rPr>
              <w:t> </w:t>
            </w: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_GB2312"/>
                <w:kern w:val="0"/>
              </w:rPr>
            </w:pPr>
            <w:r>
              <w:rPr>
                <w:rFonts w:hint="eastAsia" w:ascii="仿宋_GB2312"/>
                <w:kern w:val="0"/>
              </w:rPr>
              <w:t>性 别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napToGrid w:val="0"/>
              <w:spacing w:line="240" w:lineRule="atLeast"/>
              <w:ind w:firstLine="552"/>
              <w:jc w:val="center"/>
              <w:rPr>
                <w:rFonts w:ascii="仿宋_GB2312"/>
                <w:kern w:val="0"/>
              </w:rPr>
            </w:pPr>
            <w:r>
              <w:rPr>
                <w:rFonts w:hint="eastAsia" w:ascii="仿宋_GB2312"/>
                <w:kern w:val="0"/>
              </w:rPr>
              <w:t> 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_GB2312"/>
                <w:kern w:val="0"/>
              </w:rPr>
            </w:pPr>
            <w:r>
              <w:rPr>
                <w:rFonts w:hint="eastAsia" w:ascii="仿宋_GB2312"/>
                <w:kern w:val="0"/>
              </w:rPr>
              <w:t>年   龄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napToGrid w:val="0"/>
              <w:spacing w:line="240" w:lineRule="atLeast"/>
              <w:ind w:firstLine="552"/>
              <w:jc w:val="center"/>
              <w:rPr>
                <w:rFonts w:ascii="仿宋_GB2312"/>
                <w:kern w:val="0"/>
              </w:rPr>
            </w:pPr>
            <w:r>
              <w:rPr>
                <w:rFonts w:hint="eastAsia" w:ascii="仿宋_GB2312"/>
                <w:kern w:val="0"/>
              </w:rPr>
              <w:t> </w:t>
            </w:r>
          </w:p>
          <w:p>
            <w:pPr>
              <w:widowControl/>
              <w:snapToGrid w:val="0"/>
              <w:spacing w:line="240" w:lineRule="atLeast"/>
              <w:ind w:firstLine="552"/>
              <w:jc w:val="center"/>
              <w:rPr>
                <w:rFonts w:ascii="仿宋_GB2312"/>
                <w:kern w:val="0"/>
              </w:rPr>
            </w:pPr>
            <w:r>
              <w:rPr>
                <w:rFonts w:hint="eastAsia" w:ascii="仿宋_GB2312"/>
                <w:kern w:val="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2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_GB2312"/>
                <w:kern w:val="0"/>
              </w:rPr>
            </w:pPr>
            <w:r>
              <w:rPr>
                <w:rFonts w:hint="eastAsia" w:ascii="仿宋_GB2312"/>
                <w:kern w:val="0"/>
              </w:rPr>
              <w:t>学习或工作单位</w:t>
            </w:r>
          </w:p>
        </w:tc>
        <w:tc>
          <w:tcPr>
            <w:tcW w:w="47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spacing w:line="240" w:lineRule="atLeast"/>
              <w:ind w:firstLine="552"/>
              <w:jc w:val="center"/>
              <w:rPr>
                <w:rFonts w:ascii="仿宋_GB2312"/>
                <w:kern w:val="0"/>
              </w:rPr>
            </w:pPr>
            <w:r>
              <w:rPr>
                <w:rFonts w:hint="eastAsia" w:ascii="仿宋_GB2312"/>
                <w:kern w:val="0"/>
              </w:rPr>
              <w:t> 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_GB2312"/>
                <w:kern w:val="0"/>
              </w:rPr>
            </w:pPr>
            <w:r>
              <w:rPr>
                <w:rFonts w:hint="eastAsia" w:ascii="仿宋_GB2312"/>
                <w:kern w:val="0"/>
              </w:rPr>
              <w:t>职务职称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napToGrid w:val="0"/>
              <w:spacing w:line="240" w:lineRule="atLeast"/>
              <w:ind w:firstLine="552"/>
              <w:jc w:val="center"/>
              <w:rPr>
                <w:rFonts w:ascii="仿宋_GB2312"/>
                <w:kern w:val="0"/>
              </w:rPr>
            </w:pPr>
            <w:r>
              <w:rPr>
                <w:rFonts w:hint="eastAsia" w:ascii="仿宋_GB2312"/>
                <w:kern w:val="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jc w:val="center"/>
        </w:trPr>
        <w:tc>
          <w:tcPr>
            <w:tcW w:w="2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仿宋_GB2312"/>
                <w:kern w:val="0"/>
              </w:rPr>
            </w:pPr>
            <w:r>
              <w:rPr>
                <w:rFonts w:hint="eastAsia" w:ascii="仿宋_GB2312"/>
                <w:kern w:val="0"/>
              </w:rPr>
              <w:t>联系电话</w:t>
            </w:r>
          </w:p>
        </w:tc>
        <w:tc>
          <w:tcPr>
            <w:tcW w:w="20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napToGrid w:val="0"/>
              <w:ind w:firstLine="552"/>
              <w:jc w:val="center"/>
              <w:rPr>
                <w:rFonts w:ascii="仿宋_GB2312"/>
                <w:kern w:val="0"/>
              </w:rPr>
            </w:pPr>
            <w:r>
              <w:rPr>
                <w:rFonts w:hint="eastAsia" w:ascii="仿宋_GB2312"/>
                <w:kern w:val="0"/>
              </w:rPr>
              <w:t> 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仿宋_GB2312"/>
                <w:kern w:val="0"/>
              </w:rPr>
            </w:pPr>
            <w:r>
              <w:rPr>
                <w:rFonts w:hint="eastAsia" w:ascii="仿宋_GB2312"/>
                <w:kern w:val="0"/>
              </w:rPr>
              <w:t>通讯地址及邮编</w:t>
            </w:r>
          </w:p>
        </w:tc>
        <w:tc>
          <w:tcPr>
            <w:tcW w:w="31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napToGrid w:val="0"/>
              <w:ind w:firstLine="552"/>
              <w:jc w:val="center"/>
              <w:rPr>
                <w:rFonts w:ascii="仿宋_GB2312"/>
                <w:kern w:val="0"/>
              </w:rPr>
            </w:pPr>
            <w:r>
              <w:rPr>
                <w:rFonts w:hint="eastAsia" w:ascii="仿宋_GB2312"/>
                <w:kern w:val="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  <w:jc w:val="center"/>
        </w:trPr>
        <w:tc>
          <w:tcPr>
            <w:tcW w:w="2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ascii="仿宋_GB2312"/>
                <w:kern w:val="0"/>
              </w:rPr>
            </w:pPr>
            <w:r>
              <w:rPr>
                <w:rFonts w:hint="eastAsia" w:ascii="仿宋_GB2312"/>
                <w:kern w:val="0"/>
              </w:rPr>
              <w:t>作品版权归属</w:t>
            </w:r>
          </w:p>
        </w:tc>
        <w:tc>
          <w:tcPr>
            <w:tcW w:w="20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napToGrid w:val="0"/>
              <w:ind w:firstLine="552"/>
              <w:jc w:val="center"/>
              <w:rPr>
                <w:rFonts w:ascii="仿宋_GB2312"/>
                <w:kern w:val="0"/>
              </w:rPr>
            </w:pPr>
            <w:r>
              <w:rPr>
                <w:rFonts w:hint="eastAsia" w:ascii="仿宋_GB2312"/>
                <w:kern w:val="0"/>
              </w:rPr>
              <w:t> 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仿宋_GB2312"/>
                <w:kern w:val="0"/>
              </w:rPr>
            </w:pPr>
            <w:r>
              <w:rPr>
                <w:rFonts w:hint="eastAsia" w:ascii="仿宋_GB2312"/>
                <w:kern w:val="0"/>
              </w:rPr>
              <w:t>演出单位联系人及联系电话</w:t>
            </w:r>
          </w:p>
        </w:tc>
        <w:tc>
          <w:tcPr>
            <w:tcW w:w="31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napToGrid w:val="0"/>
              <w:ind w:firstLine="552"/>
              <w:jc w:val="center"/>
              <w:rPr>
                <w:rFonts w:ascii="仿宋_GB2312"/>
                <w:kern w:val="0"/>
              </w:rPr>
            </w:pPr>
            <w:r>
              <w:rPr>
                <w:rFonts w:hint="eastAsia" w:ascii="仿宋_GB2312"/>
                <w:kern w:val="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0" w:hRule="atLeast"/>
          <w:jc w:val="center"/>
        </w:trPr>
        <w:tc>
          <w:tcPr>
            <w:tcW w:w="2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仿宋_GB2312"/>
                <w:kern w:val="0"/>
              </w:rPr>
            </w:pPr>
            <w:r>
              <w:rPr>
                <w:rFonts w:hint="eastAsia" w:ascii="仿宋_GB2312"/>
                <w:kern w:val="0"/>
              </w:rPr>
              <w:t>作</w:t>
            </w:r>
          </w:p>
          <w:p>
            <w:pPr>
              <w:widowControl/>
              <w:snapToGrid w:val="0"/>
              <w:jc w:val="center"/>
              <w:rPr>
                <w:rFonts w:hint="eastAsia" w:ascii="仿宋_GB2312"/>
                <w:kern w:val="0"/>
              </w:rPr>
            </w:pPr>
            <w:r>
              <w:rPr>
                <w:rFonts w:hint="eastAsia" w:ascii="仿宋_GB2312"/>
                <w:kern w:val="0"/>
              </w:rPr>
              <w:t>者</w:t>
            </w:r>
          </w:p>
          <w:p>
            <w:pPr>
              <w:widowControl/>
              <w:snapToGrid w:val="0"/>
              <w:jc w:val="center"/>
              <w:rPr>
                <w:rFonts w:hint="eastAsia" w:ascii="仿宋_GB2312"/>
                <w:kern w:val="0"/>
              </w:rPr>
            </w:pPr>
            <w:r>
              <w:rPr>
                <w:rFonts w:hint="eastAsia" w:ascii="仿宋_GB2312"/>
                <w:kern w:val="0"/>
              </w:rPr>
              <w:t>简</w:t>
            </w:r>
          </w:p>
          <w:p>
            <w:pPr>
              <w:widowControl/>
              <w:snapToGrid w:val="0"/>
              <w:jc w:val="center"/>
              <w:rPr>
                <w:rFonts w:ascii="仿宋_GB2312"/>
                <w:kern w:val="0"/>
              </w:rPr>
            </w:pPr>
            <w:r>
              <w:rPr>
                <w:rFonts w:hint="eastAsia" w:ascii="仿宋_GB2312"/>
                <w:kern w:val="0"/>
              </w:rPr>
              <w:t>历</w:t>
            </w:r>
          </w:p>
        </w:tc>
        <w:tc>
          <w:tcPr>
            <w:tcW w:w="787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napToGrid w:val="0"/>
              <w:ind w:firstLine="552"/>
              <w:jc w:val="center"/>
              <w:rPr>
                <w:rFonts w:ascii="仿宋_GB2312"/>
                <w:kern w:val="0"/>
              </w:rPr>
            </w:pPr>
            <w:r>
              <w:rPr>
                <w:rFonts w:hint="eastAsia" w:ascii="仿宋_GB2312"/>
                <w:kern w:val="0"/>
              </w:rPr>
              <w:t> </w:t>
            </w:r>
          </w:p>
          <w:p>
            <w:pPr>
              <w:widowControl/>
              <w:snapToGrid w:val="0"/>
              <w:ind w:firstLine="552"/>
              <w:jc w:val="center"/>
              <w:rPr>
                <w:rFonts w:ascii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4" w:hRule="atLeast"/>
          <w:jc w:val="center"/>
        </w:trPr>
        <w:tc>
          <w:tcPr>
            <w:tcW w:w="2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仿宋_GB2312"/>
                <w:kern w:val="0"/>
              </w:rPr>
            </w:pPr>
            <w:r>
              <w:rPr>
                <w:rFonts w:hint="eastAsia" w:ascii="仿宋_GB2312"/>
                <w:kern w:val="0"/>
              </w:rPr>
              <w:t>作</w:t>
            </w:r>
          </w:p>
          <w:p>
            <w:pPr>
              <w:widowControl/>
              <w:snapToGrid w:val="0"/>
              <w:jc w:val="center"/>
              <w:rPr>
                <w:rFonts w:hint="eastAsia" w:ascii="仿宋_GB2312"/>
                <w:kern w:val="0"/>
              </w:rPr>
            </w:pPr>
            <w:r>
              <w:rPr>
                <w:rFonts w:hint="eastAsia" w:ascii="仿宋_GB2312"/>
                <w:kern w:val="0"/>
              </w:rPr>
              <w:t>品</w:t>
            </w:r>
          </w:p>
          <w:p>
            <w:pPr>
              <w:widowControl/>
              <w:snapToGrid w:val="0"/>
              <w:jc w:val="center"/>
              <w:rPr>
                <w:rFonts w:hint="eastAsia" w:ascii="仿宋_GB2312"/>
                <w:kern w:val="0"/>
              </w:rPr>
            </w:pPr>
            <w:r>
              <w:rPr>
                <w:rFonts w:hint="eastAsia" w:ascii="仿宋_GB2312"/>
                <w:kern w:val="0"/>
              </w:rPr>
              <w:t>简</w:t>
            </w:r>
          </w:p>
          <w:p>
            <w:pPr>
              <w:widowControl/>
              <w:snapToGrid w:val="0"/>
              <w:jc w:val="center"/>
              <w:rPr>
                <w:rFonts w:ascii="仿宋_GB2312"/>
                <w:kern w:val="0"/>
              </w:rPr>
            </w:pPr>
            <w:r>
              <w:rPr>
                <w:rFonts w:hint="eastAsia" w:ascii="仿宋_GB2312"/>
                <w:kern w:val="0"/>
              </w:rPr>
              <w:t>介</w:t>
            </w:r>
          </w:p>
        </w:tc>
        <w:tc>
          <w:tcPr>
            <w:tcW w:w="787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napToGrid w:val="0"/>
              <w:ind w:firstLine="552"/>
              <w:jc w:val="center"/>
              <w:rPr>
                <w:rFonts w:ascii="仿宋_GB2312"/>
                <w:kern w:val="0"/>
              </w:rPr>
            </w:pPr>
            <w:r>
              <w:rPr>
                <w:rFonts w:hint="eastAsia" w:ascii="仿宋_GB2312"/>
                <w:kern w:val="0"/>
              </w:rPr>
              <w:t> </w:t>
            </w:r>
          </w:p>
          <w:p>
            <w:pPr>
              <w:widowControl/>
              <w:snapToGrid w:val="0"/>
              <w:ind w:firstLine="552"/>
              <w:jc w:val="center"/>
              <w:rPr>
                <w:rFonts w:hint="eastAsia" w:ascii="仿宋_GB2312"/>
                <w:kern w:val="0"/>
              </w:rPr>
            </w:pPr>
          </w:p>
          <w:p>
            <w:pPr>
              <w:widowControl/>
              <w:snapToGrid w:val="0"/>
              <w:ind w:firstLine="552"/>
              <w:jc w:val="center"/>
              <w:rPr>
                <w:rFonts w:ascii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61" w:hRule="atLeast"/>
          <w:jc w:val="center"/>
        </w:trPr>
        <w:tc>
          <w:tcPr>
            <w:tcW w:w="2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>
            <w:pPr>
              <w:widowControl/>
              <w:snapToGrid w:val="0"/>
              <w:ind w:left="113" w:right="113"/>
              <w:jc w:val="center"/>
              <w:rPr>
                <w:rFonts w:ascii="仿宋_GB2312"/>
                <w:kern w:val="0"/>
              </w:rPr>
            </w:pPr>
            <w:r>
              <w:rPr>
                <w:rFonts w:hint="eastAsia" w:ascii="仿宋_GB2312"/>
                <w:kern w:val="0"/>
              </w:rPr>
              <w:t>（相关院团、院校）意见</w:t>
            </w:r>
          </w:p>
          <w:p>
            <w:pPr>
              <w:widowControl/>
              <w:snapToGrid w:val="0"/>
              <w:ind w:left="113" w:right="113"/>
              <w:jc w:val="center"/>
              <w:rPr>
                <w:rFonts w:ascii="仿宋_GB2312"/>
                <w:kern w:val="0"/>
              </w:rPr>
            </w:pPr>
            <w:r>
              <w:rPr>
                <w:rFonts w:hint="eastAsia" w:ascii="仿宋_GB2312"/>
                <w:kern w:val="0"/>
              </w:rPr>
              <w:t>省级文化和旅游行政部门</w:t>
            </w:r>
          </w:p>
        </w:tc>
        <w:tc>
          <w:tcPr>
            <w:tcW w:w="787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napToGrid w:val="0"/>
              <w:jc w:val="center"/>
              <w:rPr>
                <w:rFonts w:ascii="仿宋_GB2312"/>
                <w:kern w:val="0"/>
              </w:rPr>
            </w:pPr>
            <w:r>
              <w:rPr>
                <w:rFonts w:hint="eastAsia" w:ascii="仿宋_GB2312"/>
                <w:kern w:val="0"/>
              </w:rPr>
              <w:t> </w:t>
            </w:r>
          </w:p>
          <w:p>
            <w:pPr>
              <w:widowControl/>
              <w:snapToGrid w:val="0"/>
              <w:jc w:val="center"/>
              <w:rPr>
                <w:rFonts w:hint="eastAsia" w:ascii="仿宋_GB2312"/>
                <w:kern w:val="0"/>
              </w:rPr>
            </w:pPr>
          </w:p>
          <w:p>
            <w:pPr>
              <w:widowControl/>
              <w:snapToGrid w:val="0"/>
              <w:rPr>
                <w:rFonts w:hint="eastAsia" w:ascii="仿宋_GB2312"/>
                <w:kern w:val="0"/>
              </w:rPr>
            </w:pPr>
          </w:p>
          <w:p>
            <w:pPr>
              <w:widowControl/>
              <w:snapToGrid w:val="0"/>
              <w:rPr>
                <w:rFonts w:hint="eastAsia" w:ascii="仿宋_GB2312"/>
                <w:kern w:val="0"/>
              </w:rPr>
            </w:pPr>
          </w:p>
          <w:p>
            <w:pPr>
              <w:widowControl/>
              <w:snapToGrid w:val="0"/>
              <w:rPr>
                <w:rFonts w:hint="eastAsia" w:ascii="仿宋_GB2312"/>
                <w:kern w:val="0"/>
              </w:rPr>
            </w:pPr>
          </w:p>
          <w:p>
            <w:pPr>
              <w:widowControl/>
              <w:snapToGrid w:val="0"/>
              <w:rPr>
                <w:rFonts w:hint="eastAsia" w:ascii="仿宋_GB2312"/>
                <w:kern w:val="0"/>
              </w:rPr>
            </w:pPr>
          </w:p>
          <w:p>
            <w:pPr>
              <w:widowControl/>
              <w:snapToGrid w:val="0"/>
              <w:rPr>
                <w:rFonts w:hint="eastAsia" w:ascii="仿宋_GB2312"/>
                <w:kern w:val="0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仿宋_GB2312"/>
                <w:kern w:val="0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仿宋_GB2312"/>
                <w:kern w:val="0"/>
              </w:rPr>
            </w:pPr>
            <w:r>
              <w:rPr>
                <w:rFonts w:hint="eastAsia" w:ascii="仿宋_GB2312"/>
                <w:kern w:val="0"/>
              </w:rPr>
              <w:t xml:space="preserve">                     （盖章）</w:t>
            </w:r>
          </w:p>
          <w:p>
            <w:pPr>
              <w:widowControl/>
              <w:snapToGrid w:val="0"/>
              <w:jc w:val="center"/>
              <w:rPr>
                <w:rFonts w:ascii="仿宋_GB2312"/>
                <w:kern w:val="0"/>
              </w:rPr>
            </w:pPr>
            <w:r>
              <w:rPr>
                <w:rFonts w:hint="eastAsia" w:ascii="仿宋_GB2312"/>
                <w:kern w:val="0"/>
              </w:rPr>
              <w:t xml:space="preserve">                    年  月  日</w:t>
            </w:r>
          </w:p>
        </w:tc>
      </w:tr>
    </w:tbl>
    <w:p>
      <w:pPr>
        <w:ind w:firstLine="720" w:firstLineChars="225"/>
        <w:rPr>
          <w:rFonts w:hint="eastAsia" w:ascii="仿宋_GB2312"/>
        </w:rPr>
      </w:pPr>
      <w:r>
        <w:rPr>
          <w:rFonts w:hint="eastAsia" w:ascii="仿宋_GB2312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261D94"/>
    <w:rsid w:val="3B261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color w:val="000000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2022-04-02T08:28:00Z</dcterms:created>
  <dc:creator>MSW</dc:creator>
  <cp:lastModifiedBy>MSW</cp:lastModifiedBy>
  <dcterms:modified xsi:type="dcterms:W3CDTF">2022-04-02T08:29:49Z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